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outlineLvl w:val="9"/>
        <w:rPr>
          <w:rFonts w:hint="eastAsia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无犯罪记录承诺书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outlineLvl w:val="9"/>
        <w:rPr>
          <w:rFonts w:hint="eastAsia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，郑重承诺：遵守国家的法律、法规，无违反犯罪情况，无参加邪教组织情况，如有违反，本人愿承担一切法律责任。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本人已清晰了解参加深圳市龙华区人力资源局2020年12月公开选用聘用人员报名需要具备：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lang w:val="en-US" w:eastAsia="zh-CN"/>
        </w:rPr>
        <w:t>由相关部门开具的无犯罪记录证明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。现本人郑重承诺将按要求于政治审查前提交给到用人单位审核。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如有违反此约定，用人单位有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权取消相关录用资格，相关责任由本人承担。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righ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承 诺 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righ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承诺日期：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righ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（请手写签名后扫描上传）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5E5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曾清华</cp:lastModifiedBy>
  <dcterms:modified xsi:type="dcterms:W3CDTF">2020-11-12T06:55:56Z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