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0" w:lineRule="exact"/>
        <w:rPr>
          <w:rFonts w:hint="eastAsia" w:ascii="仿宋" w:hAnsi="仿宋" w:eastAsia="仿宋" w:cs="仿宋"/>
          <w:color w:val="000000"/>
          <w:sz w:val="32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0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0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lang w:val="en-US" w:eastAsia="zh-CN"/>
        </w:rPr>
        <w:t>2020年栾川县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6"/>
          <w:szCs w:val="36"/>
          <w:lang w:val="en-US" w:eastAsia="zh-CN"/>
        </w:rPr>
        <w:t>应急保障和指挥信息服务中心公开招聘专业技术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margin" w:tblpXSpec="center" w:tblpY="690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24"/>
        <w:gridCol w:w="1087"/>
        <w:gridCol w:w="724"/>
        <w:gridCol w:w="359"/>
        <w:gridCol w:w="454"/>
        <w:gridCol w:w="129"/>
        <w:gridCol w:w="592"/>
        <w:gridCol w:w="175"/>
        <w:gridCol w:w="6"/>
        <w:gridCol w:w="1516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37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岗位代码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 名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出生年月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 贯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6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历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 位</w:t>
            </w:r>
          </w:p>
        </w:tc>
        <w:tc>
          <w:tcPr>
            <w:tcW w:w="22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33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地址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学习及工作简历（服务基层项目人员应填写服务时间、服务项目和服务单位）</w:t>
            </w:r>
          </w:p>
        </w:tc>
        <w:tc>
          <w:tcPr>
            <w:tcW w:w="849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496" w:type="dxa"/>
            <w:gridSpan w:val="11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报名人（签名）：</w:t>
            </w: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775" w:firstLineChars="27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136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    见</w:t>
            </w:r>
          </w:p>
        </w:tc>
        <w:tc>
          <w:tcPr>
            <w:tcW w:w="4248" w:type="dxa"/>
            <w:gridSpan w:val="5"/>
            <w:tcBorders>
              <w:right w:val="nil"/>
            </w:tcBorders>
            <w:vAlign w:val="top"/>
          </w:tcPr>
          <w:p>
            <w:pPr>
              <w:spacing w:line="240" w:lineRule="exact"/>
              <w:ind w:firstLine="3465" w:firstLineChars="165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tabs>
                <w:tab w:val="left" w:pos="1186"/>
              </w:tabs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4248" w:type="dxa"/>
            <w:gridSpan w:val="6"/>
            <w:tcBorders>
              <w:left w:val="nil"/>
            </w:tcBorders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年    月    日</w:t>
            </w:r>
          </w:p>
        </w:tc>
      </w:tr>
    </w:tbl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40" w:lineRule="exact"/>
        <w:ind w:left="-840" w:leftChars="-400" w:right="-808" w:rightChars="-385" w:firstLine="840" w:firstLineChars="4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序号：                                     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 填表日期：    年    月    日</w:t>
      </w:r>
    </w:p>
    <w:p>
      <w:pPr>
        <w:spacing w:line="3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spacing w:line="300" w:lineRule="exact"/>
        <w:ind w:firstLine="420" w:firstLineChars="200"/>
      </w:pPr>
      <w:r>
        <w:rPr>
          <w:rFonts w:hint="eastAsia" w:ascii="仿宋_GB2312" w:hAnsi="仿宋_GB2312" w:eastAsia="仿宋_GB2312" w:cs="仿宋_GB2312"/>
        </w:rPr>
        <w:t>注：1.本表一式2份。2.除序号和审核意见由负责资格审查的工作人员填写外，其它项目均由报考者填写。填写时请使用正楷字体。3.每份表格贴1张照片，照片背面须写上报考者姓名。4.个人简历从高中填起；身份证、毕业证</w:t>
      </w:r>
      <w:r>
        <w:rPr>
          <w:rFonts w:hint="eastAsia" w:ascii="仿宋_GB2312" w:hAnsi="仿宋_GB2312" w:eastAsia="仿宋_GB2312" w:cs="仿宋_GB2312"/>
          <w:lang w:eastAsia="zh-CN"/>
        </w:rPr>
        <w:t>、学位证</w:t>
      </w:r>
      <w:r>
        <w:rPr>
          <w:rFonts w:hint="eastAsia" w:ascii="仿宋_GB2312" w:hAnsi="仿宋_GB2312" w:eastAsia="仿宋_GB2312" w:cs="仿宋_GB2312"/>
        </w:rPr>
        <w:t>、就业报到证、考核合格证明、单位同意报考证明等证件的复印件依次附一份表后。5.学历指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本科等。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1418" w:gutter="0"/>
      <w:pgNumType w:fmt="decimalFullWidth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46" w:y="13"/>
      <w:rPr>
        <w:rStyle w:val="6"/>
        <w:rFonts w:hint="eastAsia" w:ascii="楷体_GB2312" w:hAnsi="宋体" w:eastAsia="楷体_GB2312"/>
        <w:sz w:val="28"/>
        <w:szCs w:val="28"/>
      </w:rPr>
    </w:pPr>
    <w:r>
      <w:rPr>
        <w:rStyle w:val="6"/>
        <w:rFonts w:hint="eastAsia" w:ascii="楷体_GB2312" w:hAnsi="宋体" w:eastAsia="楷体_GB2312"/>
        <w:sz w:val="28"/>
        <w:szCs w:val="28"/>
      </w:rPr>
      <w:t xml:space="preserve">— </w:t>
    </w:r>
    <w:r>
      <w:rPr>
        <w:rFonts w:hint="eastAsia" w:ascii="楷体_GB2312" w:hAnsi="宋体" w:eastAsia="楷体_GB2312"/>
        <w:sz w:val="28"/>
        <w:szCs w:val="28"/>
      </w:rPr>
      <w:fldChar w:fldCharType="begin"/>
    </w:r>
    <w:r>
      <w:rPr>
        <w:rStyle w:val="6"/>
        <w:rFonts w:hint="eastAsia" w:ascii="楷体_GB2312" w:hAnsi="宋体" w:eastAsia="楷体_GB2312"/>
        <w:sz w:val="28"/>
        <w:szCs w:val="28"/>
      </w:rPr>
      <w:instrText xml:space="preserve">PAGE  </w:instrText>
    </w:r>
    <w:r>
      <w:rPr>
        <w:rFonts w:hint="eastAsia" w:ascii="楷体_GB2312" w:hAnsi="宋体" w:eastAsia="楷体_GB2312"/>
        <w:sz w:val="28"/>
        <w:szCs w:val="28"/>
      </w:rPr>
      <w:fldChar w:fldCharType="separate"/>
    </w:r>
    <w:r>
      <w:rPr>
        <w:rStyle w:val="6"/>
        <w:rFonts w:hint="eastAsia" w:ascii="楷体_GB2312" w:hAnsi="宋体" w:eastAsia="楷体_GB2312"/>
        <w:sz w:val="28"/>
        <w:szCs w:val="28"/>
      </w:rPr>
      <w:t>１６</w:t>
    </w:r>
    <w:r>
      <w:rPr>
        <w:rFonts w:hint="eastAsia" w:ascii="楷体_GB2312" w:hAnsi="宋体" w:eastAsia="楷体_GB2312"/>
        <w:sz w:val="28"/>
        <w:szCs w:val="28"/>
      </w:rPr>
      <w:fldChar w:fldCharType="end"/>
    </w:r>
    <w:r>
      <w:rPr>
        <w:rStyle w:val="6"/>
        <w:rFonts w:hint="eastAsia" w:ascii="楷体_GB2312" w:hAnsi="宋体" w:eastAsia="楷体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11D86"/>
    <w:rsid w:val="02CE10BF"/>
    <w:rsid w:val="072166E6"/>
    <w:rsid w:val="0AAE099A"/>
    <w:rsid w:val="166A7259"/>
    <w:rsid w:val="176F3682"/>
    <w:rsid w:val="35AE16AE"/>
    <w:rsid w:val="378E0A13"/>
    <w:rsid w:val="390F2862"/>
    <w:rsid w:val="3B9B7ED2"/>
    <w:rsid w:val="3C77348E"/>
    <w:rsid w:val="43E179B9"/>
    <w:rsid w:val="4B7F2E2F"/>
    <w:rsid w:val="50420B54"/>
    <w:rsid w:val="540E44F1"/>
    <w:rsid w:val="56780D11"/>
    <w:rsid w:val="5A911D86"/>
    <w:rsid w:val="60AF6654"/>
    <w:rsid w:val="67BF23D3"/>
    <w:rsid w:val="6D535020"/>
    <w:rsid w:val="757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2018-07-06T03:14:00Z</dcterms:created>
  <dc:creator></dc:creator>
  <cp:lastModifiedBy>一路狂奔</cp:lastModifiedBy>
  <cp:lastPrinted>2019-07-15T04:05:00Z</cp:lastPrinted>
  <dcterms:modified xsi:type="dcterms:W3CDTF">2020-11-26T09:02:15Z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