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Cs/>
          <w:spacing w:val="-2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Cs/>
          <w:spacing w:val="-20"/>
          <w:sz w:val="28"/>
          <w:szCs w:val="28"/>
        </w:rPr>
        <w:t>附件</w:t>
      </w:r>
      <w:r>
        <w:rPr>
          <w:rFonts w:ascii="宋体" w:hAnsi="宋体"/>
          <w:bCs/>
          <w:spacing w:val="-20"/>
          <w:sz w:val="28"/>
          <w:szCs w:val="28"/>
        </w:rPr>
        <w:t>1</w:t>
      </w:r>
    </w:p>
    <w:p>
      <w:pPr>
        <w:ind w:firstLine="140" w:firstLineChars="50"/>
        <w:jc w:val="center"/>
        <w:rPr>
          <w:rFonts w:hint="eastAsia" w:ascii="宋体" w:hAnsi="宋体"/>
          <w:spacing w:val="-20"/>
          <w:sz w:val="32"/>
          <w:szCs w:val="32"/>
        </w:rPr>
      </w:pPr>
      <w:r>
        <w:rPr>
          <w:rFonts w:hint="eastAsia" w:ascii="宋体" w:hAnsi="宋体"/>
          <w:spacing w:val="-20"/>
          <w:sz w:val="32"/>
          <w:szCs w:val="32"/>
        </w:rPr>
        <w:t>广安市广安区住房和城乡建设局</w:t>
      </w:r>
      <w:r>
        <w:rPr>
          <w:rFonts w:ascii="宋体" w:hAnsi="宋体"/>
          <w:spacing w:val="-20"/>
          <w:sz w:val="32"/>
          <w:szCs w:val="32"/>
        </w:rPr>
        <w:t>2020</w:t>
      </w:r>
      <w:r>
        <w:rPr>
          <w:rFonts w:hint="eastAsia" w:ascii="宋体" w:hAnsi="宋体"/>
          <w:spacing w:val="-20"/>
          <w:sz w:val="32"/>
          <w:szCs w:val="32"/>
        </w:rPr>
        <w:t>年招聘劳务派遣专业技术人员职位表</w:t>
      </w:r>
    </w:p>
    <w:p>
      <w:pPr>
        <w:ind w:firstLine="140" w:firstLineChars="50"/>
        <w:jc w:val="center"/>
        <w:rPr>
          <w:rFonts w:hint="eastAsia" w:ascii="宋体" w:hAnsi="宋体"/>
          <w:spacing w:val="-20"/>
          <w:sz w:val="32"/>
          <w:szCs w:val="32"/>
        </w:rPr>
      </w:pPr>
    </w:p>
    <w:tbl>
      <w:tblPr>
        <w:tblStyle w:val="5"/>
        <w:tblW w:w="13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230"/>
        <w:gridCol w:w="977"/>
        <w:gridCol w:w="768"/>
        <w:gridCol w:w="1080"/>
        <w:gridCol w:w="720"/>
        <w:gridCol w:w="1080"/>
        <w:gridCol w:w="1129"/>
        <w:gridCol w:w="1093"/>
        <w:gridCol w:w="1457"/>
        <w:gridCol w:w="2153"/>
        <w:gridCol w:w="1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招聘单位（或部门）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岗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位名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招聘名额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工资标准（元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月）</w:t>
            </w:r>
          </w:p>
        </w:tc>
        <w:tc>
          <w:tcPr>
            <w:tcW w:w="7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招聘岗位资格条件</w:t>
            </w: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学位</w:t>
            </w:r>
            <w:r>
              <w:rPr>
                <w:rFonts w:ascii="楷体" w:hAnsi="楷体" w:eastAsia="楷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职称（执业）资格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广安区住建局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技术</w:t>
            </w:r>
          </w:p>
          <w:p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人员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（税前、含五险个人缴费部分在内。试用期发放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1985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日以后出生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土木类专业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土木类助理工程师及以上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或土木类相关专业执业资格证书）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、具有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年及以上工程建设工作经历；</w:t>
            </w:r>
          </w:p>
          <w:p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、具有一定公文写作基础</w:t>
            </w:r>
          </w:p>
          <w:p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具有土木类相关专业工程师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或一级执业资格证书者学历及年龄可适当放宽；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、该岗位工作强度较大，需长期外业，较适合男性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27D38"/>
    <w:rsid w:val="358D5F6A"/>
    <w:rsid w:val="5CB3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2020-11-30T03:39:00Z</dcterms:created>
  <dc:creator>ddd</dc:creator>
  <cp:lastModifiedBy>盛夏</cp:lastModifiedBy>
  <dcterms:modified xsi:type="dcterms:W3CDTF">2020-11-30T03:46:33Z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