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  <w:t>2020年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</w:rPr>
        <w:t>云南省生态环境宣传教育中心招聘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lang w:val="en-US" w:eastAsia="zh-CN"/>
        </w:rPr>
        <w:t>岗位及人数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1"/>
        <w:gridCol w:w="928"/>
        <w:gridCol w:w="2336"/>
        <w:gridCol w:w="4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学历及专业要求</w:t>
            </w:r>
          </w:p>
        </w:tc>
        <w:tc>
          <w:tcPr>
            <w:tcW w:w="4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1" w:hRule="atLeast"/>
          <w:jc w:val="center"/>
        </w:trPr>
        <w:tc>
          <w:tcPr>
            <w:tcW w:w="19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项目策划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大学本科及以上学历，环境、新闻、传媒、中文等专业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年龄30岁以内，具有较强的文字功底、活动策划和执行能力、沟通协调能力；了解生态环境保护知识。大学期间担任学生干部以及有活动策划经验的优先。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  <w:jc w:val="center"/>
        </w:trPr>
        <w:tc>
          <w:tcPr>
            <w:tcW w:w="19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新闻宣传报道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大学本科及以上学历，新闻、传媒、中文等专业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年龄35岁以内，热爱新闻事业，乐于奉献，具有3年以上新闻采编工作经历，具有优秀的选题策划能力，能熟练驾驭新闻采访，写作能力强。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1" w:hRule="atLeast"/>
          <w:jc w:val="center"/>
        </w:trPr>
        <w:tc>
          <w:tcPr>
            <w:tcW w:w="19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驾驶员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高中及以上学历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男性，年龄40岁以内；持B1及以上驾驶证；具有5年及以上安全驾驶资历；无违法犯罪及重大交通责任事故记录；有电脑运用水平，能配合完成领导交办的日常事务性工作。</w:t>
            </w:r>
          </w:p>
        </w:tc>
      </w:tr>
    </w:tbl>
    <w:p>
      <w:p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E3906"/>
    <w:rsid w:val="2FDE3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2020-12-03T07:01:00Z</dcterms:created>
  <dc:creator>ASUS</dc:creator>
  <cp:lastModifiedBy>ASUS</cp:lastModifiedBy>
  <dcterms:modified xsi:type="dcterms:W3CDTF">2020-12-03T07:02:05Z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