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5" w:type="dxa"/>
        <w:jc w:val="center"/>
        <w:tblCellMar>
          <w:left w:w="0" w:type="dxa"/>
          <w:right w:w="0" w:type="dxa"/>
        </w:tblCellMar>
        <w:tblLook w:val="04A0"/>
      </w:tblPr>
      <w:tblGrid>
        <w:gridCol w:w="994"/>
        <w:gridCol w:w="2390"/>
        <w:gridCol w:w="700"/>
        <w:gridCol w:w="1552"/>
        <w:gridCol w:w="874"/>
        <w:gridCol w:w="902"/>
        <w:gridCol w:w="816"/>
        <w:gridCol w:w="756"/>
        <w:gridCol w:w="2511"/>
      </w:tblGrid>
      <w:tr w:rsidR="004B7BE1" w:rsidRPr="004B7BE1" w:rsidTr="004B7BE1">
        <w:trPr>
          <w:trHeight w:val="855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职位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名称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职位简介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招聘人数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专业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学历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学位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政治面貌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生源要求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其他条件</w:t>
            </w:r>
          </w:p>
        </w:tc>
      </w:tr>
      <w:tr w:rsidR="004B7BE1" w:rsidRPr="004B7BE1" w:rsidTr="004B7BE1">
        <w:trPr>
          <w:trHeight w:val="853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研发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工程师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从事网络数据分析与系统研发工作，主要包括大数据分析处理、网络安全数据分析、分析系统开发及信息系统维护等工作。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计算机类、网络信息安全、通信、电子学、情报学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研究生（硕士）及以上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硕士及以上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京内生源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须同时具有本科、研究生学历学位。具有较强的语言文字表达能力和综合协调能力，能够熟练使用办公软件。</w:t>
            </w:r>
          </w:p>
        </w:tc>
      </w:tr>
      <w:tr w:rsidR="004B7BE1" w:rsidRPr="004B7BE1" w:rsidTr="004B7BE1">
        <w:trPr>
          <w:trHeight w:val="2257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研发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工程师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从事网络数据分析与系统研发工作，主要包括大数据分析处理、网络安全数据分析、分析系统开发及信息系统维护等工作。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计算机类、网络信息安全、通信、电子学、情报学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研究生（硕士）及以上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 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硕士及以上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京外生源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须同时具有本科、研究生学历学位。具有较强的语言文字表达能力和综合协调能力，能够熟练使用办公软件。</w:t>
            </w:r>
          </w:p>
        </w:tc>
      </w:tr>
      <w:tr w:rsidR="004B7BE1" w:rsidRPr="004B7BE1" w:rsidTr="004B7BE1">
        <w:trPr>
          <w:trHeight w:val="2213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电子</w:t>
            </w:r>
          </w:p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工程师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从事信号数据分析与处理工作，进行相关系统开发、设计、维护等工作。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通信与信息工程、电子科学与技术、信号与信息处理、网络空间安全、计算机类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研究生（硕士）及以上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硕士及以上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京外生源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BE1" w:rsidRPr="004B7BE1" w:rsidRDefault="004B7BE1" w:rsidP="004B7BE1">
            <w:pPr>
              <w:adjustRightInd/>
              <w:snapToGrid/>
              <w:spacing w:after="0" w:line="338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B7BE1">
              <w:rPr>
                <w:rFonts w:ascii="宋体" w:eastAsia="宋体" w:hAnsi="宋体" w:cs="宋体" w:hint="eastAsia"/>
                <w:color w:val="333333"/>
                <w:bdr w:val="none" w:sz="0" w:space="0" w:color="auto" w:frame="1"/>
              </w:rPr>
              <w:t>须同时具有本科、研究生学历学位。具有较强的语言文字表达能力和综合协调能力，能够熟练使用办公软件。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B7BE1"/>
    <w:rsid w:val="00323B43"/>
    <w:rsid w:val="003D37D8"/>
    <w:rsid w:val="004358AB"/>
    <w:rsid w:val="004B7BE1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2020-12-04T02:38:00Z</dcterms:created>
  <dcterms:modified xsi:type="dcterms:W3CDTF">2020-12-04T02:39:00Z</dcterms:modified>
</cp:coreProperties>
</file>