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报名（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2020年12月批次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12月20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-12月26日（考生现场报名的时间，每次都需提供）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待进入报名地点，在校门口查验杭州健康码时</w:t>
      </w:r>
      <w:r>
        <w:rPr>
          <w:rFonts w:hint="eastAsia" w:ascii="楷体" w:hAnsi="楷体" w:eastAsia="楷体"/>
          <w:spacing w:val="-6"/>
          <w:sz w:val="24"/>
          <w:szCs w:val="24"/>
        </w:rPr>
        <w:t>交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此表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现场报名当天（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2020年12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D2262EB"/>
    <w:rsid w:val="1E7E2B16"/>
    <w:rsid w:val="2E0F37F5"/>
    <w:rsid w:val="35494579"/>
    <w:rsid w:val="3A6B5E65"/>
    <w:rsid w:val="43CF3F4E"/>
    <w:rsid w:val="46FF7608"/>
    <w:rsid w:val="4F66752C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dcterms:modified xsi:type="dcterms:W3CDTF">2020-12-10T05:09:28Z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