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2020年遂溪县网络舆情信息中心公开招聘</w:t>
      </w:r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报名登记表</w:t>
      </w:r>
    </w:p>
    <w:bookmarkEnd w:id="0"/>
    <w:p>
      <w:pPr>
        <w:spacing w:line="580" w:lineRule="exact"/>
        <w:ind w:firstLine="204" w:firstLineChars="100"/>
        <w:jc w:val="left"/>
        <w:rPr>
          <w:rFonts w:ascii="仿宋_GB2312"/>
          <w:sz w:val="24"/>
        </w:rPr>
      </w:pPr>
      <w:r>
        <w:rPr>
          <w:rFonts w:hint="eastAsia" w:ascii="仿宋_GB2312" w:hAnsi="仿宋_GB2312" w:cs="仿宋_GB2312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spacing w:val="-6"/>
          <w:sz w:val="24"/>
        </w:rPr>
        <w:t>：</w:t>
      </w:r>
      <w:r>
        <w:rPr>
          <w:rFonts w:hint="eastAsia" w:ascii="仿宋_GB2312" w:hAnsi="仿宋_GB2312" w:cs="仿宋_GB2312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sz w:val="24"/>
        </w:rPr>
        <w:t xml:space="preserve">    岗位代码：</w:t>
      </w:r>
      <w:r>
        <w:rPr>
          <w:rFonts w:hint="eastAsia" w:ascii="仿宋_GB2312" w:hAnsi="仿宋_GB2312" w:cs="仿宋_GB2312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276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05"/>
        <w:gridCol w:w="230"/>
        <w:gridCol w:w="993"/>
        <w:gridCol w:w="718"/>
        <w:gridCol w:w="300"/>
        <w:gridCol w:w="1464"/>
        <w:gridCol w:w="114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生源地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54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Cs w:val="21"/>
              </w:rPr>
            </w:pPr>
            <w:r>
              <w:rPr>
                <w:rFonts w:hint="eastAsia" w:ascii="仿宋_GB2312"/>
                <w:spacing w:val="-20"/>
                <w:szCs w:val="21"/>
              </w:rPr>
              <w:t>矫正视力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Cs w:val="21"/>
              </w:rPr>
            </w:pPr>
            <w:r>
              <w:rPr>
                <w:rFonts w:hint="eastAsia" w:ascii="仿宋_GB2312"/>
                <w:spacing w:val="-12"/>
                <w:szCs w:val="21"/>
              </w:rPr>
              <w:t>职业资格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21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是否“三支一扶”项目服务期满且考核合格人员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941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cs="仿宋_GB2312"/>
                <w:spacing w:val="-10"/>
                <w:sz w:val="24"/>
              </w:rPr>
              <w:t>服务单位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21" w:type="dxa"/>
            <w:vMerge w:val="continue"/>
            <w:noWrap w:val="0"/>
            <w:vAlign w:val="center"/>
          </w:tcPr>
          <w:p/>
        </w:tc>
        <w:tc>
          <w:tcPr>
            <w:tcW w:w="1305" w:type="dxa"/>
            <w:vMerge w:val="continue"/>
            <w:noWrap w:val="0"/>
            <w:vAlign w:val="center"/>
          </w:tcPr>
          <w:p/>
        </w:tc>
        <w:tc>
          <w:tcPr>
            <w:tcW w:w="1941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hAnsi="仿宋_GB2312" w:cs="仿宋_GB2312"/>
                <w:spacing w:val="-10"/>
                <w:sz w:val="24"/>
              </w:rPr>
              <w:t>证书及其编号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941" w:type="dxa"/>
            <w:gridSpan w:val="3"/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cs="仿宋_GB2312"/>
                <w:spacing w:val="-10"/>
                <w:sz w:val="24"/>
              </w:rPr>
              <w:t>证书取得时间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7" w:hRule="atLeast"/>
        </w:trPr>
        <w:tc>
          <w:tcPr>
            <w:tcW w:w="15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5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3"/>
        <w:tblW w:w="9138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39"/>
        <w:gridCol w:w="1529"/>
        <w:gridCol w:w="2979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7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22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2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22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/>
    <w:sectPr>
      <w:pgSz w:w="11906" w:h="16838"/>
      <w:pgMar w:top="124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644B3"/>
    <w:rsid w:val="5C664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2020-12-09T03:16:00Z</dcterms:created>
  <dc:creator>黎文森</dc:creator>
  <cp:lastModifiedBy>黎文森</cp:lastModifiedBy>
  <dcterms:modified xsi:type="dcterms:W3CDTF">2020-12-09T03:17:48Z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