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line="520" w:lineRule="exact"/>
        <w:jc w:val="both"/>
        <w:textAlignment w:val="auto"/>
        <w:rPr>
          <w:rFonts w:hint="eastAsia"/>
          <w:lang w:val="en-US" w:eastAsia="zh-CN"/>
        </w:rPr>
      </w:pPr>
      <w:r>
        <w:rPr>
          <w:rFonts w:hint="eastAsia" w:ascii="仿宋" w:hAnsi="仿宋" w:eastAsia="方正小标宋简体"/>
          <w:color w:val="000000"/>
          <w:kern w:val="0"/>
          <w:sz w:val="32"/>
          <w:szCs w:val="32"/>
          <w:lang w:val="en-US" w:eastAsia="zh-CN"/>
        </w:rPr>
        <w:t>附件3</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仿宋" w:hAnsi="仿宋" w:eastAsia="方正小标宋简体"/>
          <w:color w:val="000000"/>
          <w:w w:val="110"/>
          <w:kern w:val="0"/>
          <w:sz w:val="44"/>
          <w:szCs w:val="32"/>
          <w:lang w:eastAsia="zh-CN"/>
        </w:rPr>
      </w:pPr>
      <w:r>
        <w:rPr>
          <w:rFonts w:hint="eastAsia" w:ascii="仿宋" w:hAnsi="仿宋" w:eastAsia="方正小标宋简体"/>
          <w:color w:val="000000"/>
          <w:w w:val="110"/>
          <w:kern w:val="0"/>
          <w:sz w:val="44"/>
          <w:szCs w:val="32"/>
          <w:lang w:eastAsia="zh-CN"/>
        </w:rPr>
        <w:t>兴义市融媒体中心</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ascii="仿宋" w:hAnsi="仿宋" w:eastAsia="方正小标宋简体"/>
          <w:color w:val="000000"/>
          <w:w w:val="110"/>
          <w:kern w:val="0"/>
          <w:sz w:val="44"/>
          <w:szCs w:val="32"/>
        </w:rPr>
      </w:pPr>
      <w:r>
        <w:rPr>
          <w:rFonts w:hint="eastAsia" w:ascii="仿宋" w:hAnsi="仿宋" w:eastAsia="方正小标宋简体"/>
          <w:color w:val="000000"/>
          <w:w w:val="110"/>
          <w:kern w:val="0"/>
          <w:sz w:val="44"/>
          <w:szCs w:val="32"/>
        </w:rPr>
        <w:t>公开考</w:t>
      </w:r>
      <w:r>
        <w:rPr>
          <w:rFonts w:hint="eastAsia" w:ascii="仿宋" w:hAnsi="仿宋" w:eastAsia="方正小标宋简体"/>
          <w:color w:val="000000"/>
          <w:w w:val="110"/>
          <w:kern w:val="0"/>
          <w:sz w:val="44"/>
          <w:szCs w:val="32"/>
          <w:lang w:eastAsia="zh-CN"/>
        </w:rPr>
        <w:t>调</w:t>
      </w:r>
      <w:r>
        <w:rPr>
          <w:rFonts w:hint="eastAsia" w:ascii="仿宋" w:hAnsi="仿宋" w:eastAsia="方正小标宋简体"/>
          <w:color w:val="000000"/>
          <w:w w:val="110"/>
          <w:kern w:val="0"/>
          <w:sz w:val="44"/>
          <w:szCs w:val="32"/>
        </w:rPr>
        <w:t>工作人员</w:t>
      </w:r>
      <w:r>
        <w:rPr>
          <w:rFonts w:hint="eastAsia" w:ascii="方正小标宋简体" w:eastAsia="方正小标宋简体"/>
          <w:w w:val="110"/>
          <w:sz w:val="44"/>
          <w:szCs w:val="44"/>
        </w:rPr>
        <w:t>疫情</w:t>
      </w:r>
      <w:r>
        <w:rPr>
          <w:rFonts w:hint="eastAsia" w:ascii="方正小标宋简体" w:eastAsia="方正小标宋简体"/>
          <w:color w:val="231F20"/>
          <w:w w:val="110"/>
          <w:kern w:val="0"/>
          <w:sz w:val="44"/>
          <w:szCs w:val="44"/>
        </w:rPr>
        <w:t>防控</w:t>
      </w:r>
      <w:r>
        <w:rPr>
          <w:rFonts w:hint="eastAsia" w:ascii="仿宋" w:hAnsi="仿宋" w:eastAsia="方正小标宋简体"/>
          <w:color w:val="000000"/>
          <w:w w:val="110"/>
          <w:kern w:val="0"/>
          <w:sz w:val="44"/>
          <w:szCs w:val="32"/>
        </w:rPr>
        <w:t>方案</w:t>
      </w:r>
    </w:p>
    <w:p>
      <w:pPr>
        <w:pStyle w:val="2"/>
        <w:keepNext w:val="0"/>
        <w:keepLines w:val="0"/>
        <w:pageBreakBefore w:val="0"/>
        <w:kinsoku/>
        <w:wordWrap/>
        <w:overflowPunct/>
        <w:topLinePunct w:val="0"/>
        <w:autoSpaceDN/>
        <w:bidi w:val="0"/>
        <w:adjustRightInd/>
        <w:snapToGrid/>
        <w:spacing w:before="0" w:after="0" w:line="520" w:lineRule="exact"/>
        <w:textAlignment w:val="auto"/>
      </w:pP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ascii="仿宋_GB2312" w:hAnsi="仿宋_GB2312" w:eastAsia="仿宋"/>
          <w:sz w:val="32"/>
        </w:rPr>
      </w:pPr>
      <w:r>
        <w:rPr>
          <w:rFonts w:hint="eastAsia" w:ascii="仿宋_GB2312" w:hAnsi="仿宋_GB2312" w:eastAsia="仿宋"/>
          <w:sz w:val="32"/>
        </w:rPr>
        <w:t>为确保本次公开考</w:t>
      </w:r>
      <w:r>
        <w:rPr>
          <w:rFonts w:hint="eastAsia" w:ascii="仿宋_GB2312" w:hAnsi="仿宋_GB2312" w:eastAsia="仿宋"/>
          <w:sz w:val="32"/>
          <w:lang w:eastAsia="zh-CN"/>
        </w:rPr>
        <w:t>调</w:t>
      </w:r>
      <w:r>
        <w:rPr>
          <w:rFonts w:hint="eastAsia" w:ascii="仿宋_GB2312" w:hAnsi="仿宋_GB2312" w:eastAsia="仿宋"/>
          <w:sz w:val="32"/>
        </w:rPr>
        <w:t>工作安全有序开展，</w:t>
      </w:r>
      <w:r>
        <w:rPr>
          <w:rFonts w:ascii="仿宋_GB2312" w:hAnsi="仿宋_GB2312" w:eastAsia="仿宋"/>
          <w:sz w:val="32"/>
          <w:szCs w:val="32"/>
        </w:rPr>
        <w:t>按照国家、省、州应对新冠肺炎疫情防控</w:t>
      </w:r>
      <w:r>
        <w:rPr>
          <w:rFonts w:hint="eastAsia" w:ascii="仿宋_GB2312" w:hAnsi="仿宋_GB2312" w:eastAsia="仿宋"/>
          <w:sz w:val="32"/>
          <w:szCs w:val="32"/>
          <w:lang w:eastAsia="zh-CN"/>
        </w:rPr>
        <w:t>有关</w:t>
      </w:r>
      <w:r>
        <w:rPr>
          <w:rFonts w:ascii="仿宋_GB2312" w:hAnsi="仿宋_GB2312" w:eastAsia="仿宋"/>
          <w:sz w:val="32"/>
          <w:szCs w:val="32"/>
        </w:rPr>
        <w:t>规定，</w:t>
      </w:r>
      <w:r>
        <w:rPr>
          <w:rFonts w:ascii="仿宋_GB2312" w:hAnsi="仿宋_GB2312" w:eastAsia="仿宋"/>
          <w:sz w:val="32"/>
        </w:rPr>
        <w:t>切实做好考</w:t>
      </w:r>
      <w:r>
        <w:rPr>
          <w:rFonts w:hint="eastAsia" w:ascii="仿宋_GB2312" w:hAnsi="仿宋_GB2312" w:eastAsia="仿宋"/>
          <w:sz w:val="32"/>
          <w:lang w:eastAsia="zh-CN"/>
        </w:rPr>
        <w:t>调</w:t>
      </w:r>
      <w:r>
        <w:rPr>
          <w:rFonts w:ascii="仿宋_GB2312" w:hAnsi="仿宋_GB2312" w:eastAsia="仿宋"/>
          <w:sz w:val="32"/>
        </w:rPr>
        <w:t>期间新冠肺炎疫情防控工作，有效防范疫情传播，</w:t>
      </w:r>
      <w:r>
        <w:rPr>
          <w:rFonts w:hint="eastAsia" w:ascii="仿宋_GB2312" w:hAnsi="仿宋_GB2312" w:eastAsia="仿宋"/>
          <w:sz w:val="32"/>
          <w:szCs w:val="32"/>
          <w:lang w:eastAsia="zh-CN"/>
        </w:rPr>
        <w:t>结合我院工作实际，</w:t>
      </w:r>
      <w:r>
        <w:rPr>
          <w:rFonts w:ascii="仿宋_GB2312" w:hAnsi="仿宋_GB2312" w:eastAsia="仿宋"/>
          <w:sz w:val="32"/>
        </w:rPr>
        <w:t>制本方案。</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w:t>
      </w:r>
      <w:r>
        <w:rPr>
          <w:rFonts w:hint="eastAsia" w:ascii="仿宋_GB2312" w:hAnsi="仿宋_GB2312" w:eastAsia="仿宋_GB2312" w:cs="仿宋_GB2312"/>
          <w:sz w:val="32"/>
          <w:szCs w:val="44"/>
          <w:lang w:eastAsia="zh-CN"/>
        </w:rPr>
        <w:t>调</w:t>
      </w:r>
      <w:r>
        <w:rPr>
          <w:rFonts w:hint="eastAsia" w:ascii="仿宋_GB2312" w:hAnsi="仿宋_GB2312" w:eastAsia="仿宋_GB2312" w:cs="仿宋_GB2312"/>
          <w:sz w:val="32"/>
          <w:szCs w:val="44"/>
        </w:rPr>
        <w:t>工作</w:t>
      </w:r>
      <w:r>
        <w:rPr>
          <w:rFonts w:hint="eastAsia" w:ascii="仿宋_GB2312" w:hAnsi="仿宋_GB2312" w:eastAsia="仿宋_GB2312" w:cs="仿宋_GB2312"/>
          <w:color w:val="231F20"/>
          <w:kern w:val="0"/>
          <w:sz w:val="32"/>
          <w:szCs w:val="44"/>
        </w:rPr>
        <w:t>在</w:t>
      </w:r>
      <w:r>
        <w:rPr>
          <w:rFonts w:hint="eastAsia" w:ascii="仿宋_GB2312" w:hAnsi="仿宋_GB2312" w:eastAsia="仿宋_GB2312" w:cs="仿宋_GB2312"/>
          <w:color w:val="231F20"/>
          <w:kern w:val="0"/>
          <w:sz w:val="32"/>
          <w:szCs w:val="44"/>
          <w:lang w:eastAsia="zh-CN"/>
        </w:rPr>
        <w:t>兴义市融媒体中心</w:t>
      </w:r>
      <w:r>
        <w:rPr>
          <w:rFonts w:hint="eastAsia" w:ascii="仿宋_GB2312" w:hAnsi="仿宋_GB2312" w:eastAsia="仿宋_GB2312" w:cs="仿宋_GB2312"/>
          <w:sz w:val="32"/>
        </w:rPr>
        <w:t>新冠肺炎疫情防控工作领导小组统一领导下进行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成立由</w:t>
      </w:r>
      <w:r>
        <w:rPr>
          <w:rFonts w:hint="eastAsia" w:ascii="仿宋_GB2312" w:hAnsi="仿宋_GB2312" w:eastAsia="仿宋_GB2312" w:cs="仿宋_GB2312"/>
          <w:sz w:val="32"/>
          <w:lang w:eastAsia="zh-CN"/>
        </w:rPr>
        <w:t>总编辑</w:t>
      </w:r>
      <w:r>
        <w:rPr>
          <w:rFonts w:hint="eastAsia" w:ascii="仿宋_GB2312" w:hAnsi="仿宋_GB2312" w:eastAsia="仿宋_GB2312" w:cs="仿宋_GB2312"/>
          <w:sz w:val="32"/>
        </w:rPr>
        <w:t>为组长，</w:t>
      </w:r>
      <w:r>
        <w:rPr>
          <w:rFonts w:hint="eastAsia" w:ascii="仿宋_GB2312" w:hAnsi="仿宋_GB2312" w:eastAsia="仿宋_GB2312" w:cs="仿宋_GB2312"/>
          <w:sz w:val="32"/>
          <w:lang w:eastAsia="zh-CN"/>
        </w:rPr>
        <w:t>人秘股负责人</w:t>
      </w:r>
      <w:r>
        <w:rPr>
          <w:rFonts w:hint="eastAsia" w:ascii="仿宋_GB2312" w:hAnsi="仿宋_GB2312" w:eastAsia="仿宋_GB2312" w:cs="仿宋_GB2312"/>
          <w:sz w:val="32"/>
        </w:rPr>
        <w:t>为副组长，</w:t>
      </w:r>
      <w:r>
        <w:rPr>
          <w:rFonts w:hint="eastAsia" w:ascii="仿宋_GB2312" w:hAnsi="仿宋_GB2312" w:eastAsia="仿宋_GB2312" w:cs="仿宋_GB2312"/>
          <w:sz w:val="32"/>
          <w:lang w:eastAsia="zh-CN"/>
        </w:rPr>
        <w:t>抽调其他股室人员</w:t>
      </w:r>
      <w:r>
        <w:rPr>
          <w:rFonts w:hint="eastAsia" w:ascii="仿宋_GB2312" w:hAnsi="仿宋_GB2312" w:eastAsia="仿宋_GB2312" w:cs="仿宋_GB2312"/>
          <w:sz w:val="32"/>
        </w:rPr>
        <w:t>为组员的疫情防控工作组，具体负责本次</w:t>
      </w:r>
      <w:r>
        <w:rPr>
          <w:rFonts w:hint="eastAsia" w:ascii="仿宋_GB2312" w:hAnsi="仿宋_GB2312" w:eastAsia="仿宋_GB2312" w:cs="仿宋_GB2312"/>
          <w:sz w:val="32"/>
          <w:szCs w:val="44"/>
        </w:rPr>
        <w:t>考</w:t>
      </w:r>
      <w:r>
        <w:rPr>
          <w:rFonts w:hint="eastAsia" w:ascii="仿宋_GB2312" w:hAnsi="仿宋_GB2312" w:eastAsia="仿宋_GB2312" w:cs="仿宋_GB2312"/>
          <w:sz w:val="32"/>
          <w:szCs w:val="44"/>
          <w:lang w:eastAsia="zh-CN"/>
        </w:rPr>
        <w:t>调的</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Times New Roman" w:hAnsi="Times New Roman" w:eastAsia="黑体"/>
          <w:color w:val="231F20"/>
          <w:kern w:val="0"/>
          <w:sz w:val="32"/>
          <w:szCs w:val="32"/>
          <w:lang w:eastAsia="zh-CN"/>
        </w:rPr>
      </w:pPr>
      <w:r>
        <w:rPr>
          <w:rFonts w:hint="eastAsia" w:ascii="黑体" w:hAnsi="黑体" w:eastAsia="黑体"/>
          <w:color w:val="231F20"/>
          <w:kern w:val="0"/>
          <w:sz w:val="32"/>
          <w:szCs w:val="32"/>
        </w:rPr>
        <w:t>二、</w:t>
      </w:r>
      <w:r>
        <w:rPr>
          <w:rFonts w:hint="eastAsia" w:ascii="黑体" w:hAnsi="黑体" w:eastAsia="黑体"/>
          <w:color w:val="231F20"/>
          <w:kern w:val="0"/>
          <w:sz w:val="32"/>
          <w:szCs w:val="32"/>
          <w:lang w:eastAsia="zh-CN"/>
        </w:rPr>
        <w:t>疫情防控筹备</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设立健康监测点，对报考人员进行体温检测。</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（三）按照考生人数设立考场，</w:t>
      </w:r>
      <w:r>
        <w:rPr>
          <w:rFonts w:hint="eastAsia" w:ascii="仿宋_GB2312" w:hAnsi="仿宋_GB2312" w:eastAsia="仿宋_GB2312" w:cs="仿宋_GB2312"/>
          <w:sz w:val="32"/>
          <w:szCs w:val="32"/>
          <w:lang w:eastAsia="zh-CN"/>
        </w:rPr>
        <w:t>确保每个</w:t>
      </w:r>
      <w:r>
        <w:rPr>
          <w:rFonts w:hint="eastAsia" w:ascii="仿宋_GB2312" w:hAnsi="仿宋_GB2312" w:eastAsia="仿宋_GB2312" w:cs="仿宋_GB2312"/>
          <w:sz w:val="32"/>
          <w:szCs w:val="32"/>
        </w:rPr>
        <w:t>考生座位间隔在1米以上。</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楷体" w:hAnsi="楷体" w:eastAsia="楷体" w:cs="楷体"/>
          <w:kern w:val="0"/>
          <w:sz w:val="32"/>
          <w:szCs w:val="32"/>
          <w:lang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设立临时隔离区域。当出现疑似症状人员时，该区域进行暂时隔离，并安排就近就医。当出现新冠肺炎病例时，及时向疾病预防控制中心报告，并在疾病预防控制中心的指导下，开展处置工作。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黑体" w:hAnsi="黑体" w:eastAsia="黑体"/>
          <w:color w:val="231F20"/>
          <w:kern w:val="0"/>
          <w:sz w:val="32"/>
          <w:szCs w:val="32"/>
          <w:lang w:eastAsia="zh-CN"/>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lang w:eastAsia="zh-CN"/>
        </w:rPr>
        <w:t>疫情防控实施</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组织资格审查工作人员</w:t>
      </w:r>
      <w:r>
        <w:rPr>
          <w:rFonts w:hint="eastAsia" w:ascii="仿宋_GB2312" w:hAnsi="仿宋_GB2312" w:eastAsia="仿宋_GB2312" w:cs="仿宋_GB2312"/>
          <w:kern w:val="0"/>
          <w:sz w:val="32"/>
          <w:szCs w:val="32"/>
          <w:lang w:eastAsia="zh-CN"/>
        </w:rPr>
        <w:t>应确保自身健康状况良好。</w:t>
      </w:r>
      <w:r>
        <w:rPr>
          <w:rFonts w:hint="eastAsia" w:ascii="仿宋_GB2312" w:hAnsi="仿宋_GB2312" w:eastAsia="仿宋_GB2312" w:cs="仿宋_GB2312"/>
          <w:sz w:val="32"/>
          <w:szCs w:val="32"/>
          <w:lang w:eastAsia="zh-CN"/>
        </w:rPr>
        <w:t>在与报考人员接触过程中，须</w:t>
      </w:r>
      <w:r>
        <w:rPr>
          <w:rFonts w:hint="eastAsia" w:ascii="仿宋_GB2312" w:hAnsi="仿宋_GB2312" w:eastAsia="仿宋_GB2312" w:cs="仿宋_GB2312"/>
          <w:sz w:val="32"/>
          <w:szCs w:val="32"/>
        </w:rPr>
        <w:t>全程戴口罩。</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参加现场报名考生</w:t>
      </w:r>
      <w:r>
        <w:rPr>
          <w:rFonts w:hint="eastAsia" w:ascii="仿宋_GB2312" w:hAnsi="仿宋_GB2312" w:eastAsia="仿宋_GB2312" w:cs="仿宋_GB2312"/>
          <w:kern w:val="0"/>
          <w:sz w:val="32"/>
          <w:szCs w:val="32"/>
        </w:rPr>
        <w:t>须全程陪戴口罩，</w:t>
      </w:r>
      <w:r>
        <w:rPr>
          <w:rFonts w:hint="eastAsia" w:ascii="仿宋_GB2312" w:hAnsi="仿宋_GB2312" w:eastAsia="仿宋_GB2312" w:cs="仿宋_GB2312"/>
          <w:kern w:val="0"/>
          <w:sz w:val="32"/>
          <w:szCs w:val="32"/>
          <w:lang w:eastAsia="zh-CN"/>
        </w:rPr>
        <w:t>并通过测量体温正常后，方可进行报名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报名过程中不得出现人员扎堆聚集情况。</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考试前</w:t>
      </w:r>
      <w:r>
        <w:rPr>
          <w:rFonts w:hint="eastAsia" w:ascii="仿宋_GB2312" w:hAnsi="仿宋_GB2312" w:eastAsia="仿宋_GB2312" w:cs="仿宋_GB2312"/>
          <w:kern w:val="0"/>
          <w:sz w:val="32"/>
          <w:szCs w:val="32"/>
          <w:lang w:val="en-US" w:eastAsia="zh-CN"/>
        </w:rPr>
        <w:t>14天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考官及相关工作人员及考生应避免到</w:t>
      </w:r>
      <w:r>
        <w:rPr>
          <w:rFonts w:hint="eastAsia" w:ascii="仿宋_GB2312" w:hAnsi="仿宋_GB2312" w:eastAsia="仿宋_GB2312" w:cs="仿宋_GB2312"/>
          <w:sz w:val="32"/>
          <w:szCs w:val="32"/>
        </w:rPr>
        <w:t>新冠肺炎中高风险地区</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，减少走亲访友和聚餐，减少到人员密集的公共场所活动。</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（四）考试开始前，考官及相关工作人员应先进行体温测量，确定无异常后，方可开展下一步工作。</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（五）考生进入考场前，应在中心设置的健康监测点进行体温测量，并出示“健康码”，确定无异常后，方可进入考场。</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（六）考官、考生及工作人员，在考试环节中须全程佩戴口罩，并保持公共场所卫生清洁。</w:t>
      </w:r>
    </w:p>
    <w:p>
      <w:pPr>
        <w:keepNext w:val="0"/>
        <w:keepLines w:val="0"/>
        <w:pageBreakBefore w:val="0"/>
        <w:widowControl/>
        <w:kinsoku/>
        <w:wordWrap/>
        <w:overflowPunct/>
        <w:topLinePunct w:val="0"/>
        <w:autoSpaceDE w:val="0"/>
        <w:autoSpaceDN/>
        <w:bidi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keepNext w:val="0"/>
        <w:keepLines w:val="0"/>
        <w:pageBreakBefore w:val="0"/>
        <w:kinsoku/>
        <w:wordWrap w:val="0"/>
        <w:overflowPunct/>
        <w:topLinePunct w:val="0"/>
        <w:autoSpaceDN/>
        <w:bidi w:val="0"/>
        <w:adjustRightInd/>
        <w:snapToGrid/>
        <w:spacing w:before="0" w:after="0" w:line="520" w:lineRule="exact"/>
        <w:jc w:val="right"/>
        <w:textAlignment w:val="auto"/>
        <w:rPr>
          <w:rFonts w:hint="eastAsia" w:ascii="仿宋_GB2312" w:hAnsi="仿宋_GB2312" w:eastAsia="仿宋_GB2312" w:cs="仿宋_GB2312"/>
          <w:sz w:val="32"/>
        </w:rPr>
      </w:pPr>
    </w:p>
    <w:p>
      <w:pPr>
        <w:pStyle w:val="2"/>
        <w:keepNext w:val="0"/>
        <w:keepLines w:val="0"/>
        <w:pageBreakBefore w:val="0"/>
        <w:kinsoku/>
        <w:wordWrap w:val="0"/>
        <w:overflowPunct/>
        <w:topLinePunct w:val="0"/>
        <w:autoSpaceDN/>
        <w:bidi w:val="0"/>
        <w:adjustRightInd/>
        <w:snapToGrid/>
        <w:spacing w:before="0" w:after="0" w:line="520" w:lineRule="exact"/>
        <w:jc w:val="center"/>
        <w:textAlignment w:val="auto"/>
        <w:rPr>
          <w:rFonts w:hint="eastAsia" w:ascii="仿宋_GB2312" w:hAnsi="仿宋_GB2312" w:eastAsia="仿宋_GB2312" w:cs="仿宋_GB2312"/>
          <w:b/>
          <w:bCs/>
          <w:sz w:val="32"/>
          <w:lang w:eastAsia="zh-CN"/>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b/>
          <w:bCs/>
          <w:sz w:val="32"/>
          <w:lang w:eastAsia="zh-CN"/>
        </w:rPr>
        <w:t>兴义市融媒体中心</w:t>
      </w:r>
    </w:p>
    <w:p>
      <w:pPr>
        <w:pStyle w:val="2"/>
        <w:keepNext w:val="0"/>
        <w:keepLines w:val="0"/>
        <w:pageBreakBefore w:val="0"/>
        <w:kinsoku/>
        <w:wordWrap w:val="0"/>
        <w:overflowPunct/>
        <w:topLinePunct w:val="0"/>
        <w:autoSpaceDN/>
        <w:bidi w:val="0"/>
        <w:adjustRightInd/>
        <w:snapToGrid/>
        <w:spacing w:before="0" w:after="0" w:line="520" w:lineRule="exact"/>
        <w:jc w:val="right"/>
        <w:textAlignment w:val="auto"/>
        <w:rPr>
          <w:rFonts w:hint="default" w:ascii="仿宋_GB2312" w:hAnsi="仿宋_GB2312" w:eastAsia="仿宋_GB2312" w:cs="仿宋_GB2312"/>
          <w:b/>
          <w:bCs/>
          <w:sz w:val="32"/>
          <w:lang w:val="en-US" w:eastAsia="zh-CN"/>
        </w:rPr>
      </w:pPr>
      <w:r>
        <w:rPr>
          <w:rFonts w:hint="eastAsia" w:ascii="仿宋_GB2312" w:hAnsi="仿宋_GB2312" w:eastAsia="仿宋_GB2312" w:cs="仿宋_GB2312"/>
          <w:b/>
          <w:bCs/>
          <w:sz w:val="32"/>
        </w:rPr>
        <w:t>新冠肺炎疫情防控工作领导小组</w:t>
      </w:r>
      <w:r>
        <w:rPr>
          <w:rFonts w:hint="eastAsia" w:ascii="仿宋_GB2312" w:hAnsi="仿宋_GB2312" w:eastAsia="仿宋_GB2312" w:cs="仿宋_GB2312"/>
          <w:b/>
          <w:bCs/>
          <w:sz w:val="32"/>
          <w:lang w:val="en-US" w:eastAsia="zh-CN"/>
        </w:rPr>
        <w:t xml:space="preserve">  </w:t>
      </w:r>
    </w:p>
    <w:p>
      <w:pPr>
        <w:keepNext w:val="0"/>
        <w:keepLines w:val="0"/>
        <w:pageBreakBefore w:val="0"/>
        <w:kinsoku/>
        <w:wordWrap w:val="0"/>
        <w:overflowPunct/>
        <w:topLinePunct w:val="0"/>
        <w:autoSpaceDN/>
        <w:bidi w:val="0"/>
        <w:adjustRightInd/>
        <w:snapToGrid/>
        <w:spacing w:line="520" w:lineRule="exact"/>
        <w:jc w:val="right"/>
        <w:textAlignment w:val="auto"/>
        <w:rPr>
          <w:rFonts w:hint="default" w:ascii="仿宋_GB2312" w:hAnsi="仿宋_GB2312" w:eastAsia="仿宋_GB2312" w:cs="仿宋_GB2312"/>
          <w:b/>
          <w:bCs/>
          <w:kern w:val="2"/>
          <w:sz w:val="32"/>
          <w:szCs w:val="21"/>
          <w:lang w:val="en-US" w:eastAsia="zh-CN" w:bidi="ar-SA"/>
        </w:rPr>
      </w:pPr>
      <w:r>
        <w:rPr>
          <w:rFonts w:hint="eastAsia" w:ascii="仿宋_GB2312" w:hAnsi="仿宋_GB2312" w:eastAsia="仿宋_GB2312" w:cs="仿宋_GB2312"/>
          <w:b/>
          <w:bCs/>
          <w:kern w:val="2"/>
          <w:sz w:val="32"/>
          <w:szCs w:val="21"/>
          <w:lang w:val="en-US" w:eastAsia="zh-CN" w:bidi="ar-SA"/>
        </w:rPr>
        <w:t>2020年12月8</w:t>
      </w:r>
      <w:bookmarkStart w:id="0" w:name="_GoBack"/>
      <w:bookmarkEnd w:id="0"/>
      <w:r>
        <w:rPr>
          <w:rFonts w:hint="eastAsia" w:ascii="仿宋_GB2312" w:hAnsi="仿宋_GB2312" w:eastAsia="仿宋_GB2312" w:cs="仿宋_GB2312"/>
          <w:b/>
          <w:bCs/>
          <w:kern w:val="2"/>
          <w:sz w:val="32"/>
          <w:szCs w:val="21"/>
          <w:lang w:val="en-US" w:eastAsia="zh-CN" w:bidi="ar-SA"/>
        </w:rPr>
        <w:t xml:space="preserve">日        </w:t>
      </w:r>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2C"/>
    <w:rsid w:val="00030D76"/>
    <w:rsid w:val="00317F89"/>
    <w:rsid w:val="004759B2"/>
    <w:rsid w:val="004B657E"/>
    <w:rsid w:val="0052672C"/>
    <w:rsid w:val="007A7B15"/>
    <w:rsid w:val="009E295F"/>
    <w:rsid w:val="00A8356C"/>
    <w:rsid w:val="00D263A0"/>
    <w:rsid w:val="00E931BC"/>
    <w:rsid w:val="00E953AD"/>
    <w:rsid w:val="00ED3275"/>
    <w:rsid w:val="014B0F1F"/>
    <w:rsid w:val="01AD3BB1"/>
    <w:rsid w:val="02362B73"/>
    <w:rsid w:val="025F6CA1"/>
    <w:rsid w:val="026A2F8D"/>
    <w:rsid w:val="02C773FC"/>
    <w:rsid w:val="061522C9"/>
    <w:rsid w:val="07B2588F"/>
    <w:rsid w:val="07C8688D"/>
    <w:rsid w:val="0923562E"/>
    <w:rsid w:val="09C358DC"/>
    <w:rsid w:val="0B756426"/>
    <w:rsid w:val="0D2B2911"/>
    <w:rsid w:val="0D5B72AF"/>
    <w:rsid w:val="0ED57589"/>
    <w:rsid w:val="101727F6"/>
    <w:rsid w:val="12914675"/>
    <w:rsid w:val="14BD43BB"/>
    <w:rsid w:val="15B83799"/>
    <w:rsid w:val="15BA28E7"/>
    <w:rsid w:val="16D0338A"/>
    <w:rsid w:val="178740D3"/>
    <w:rsid w:val="192A7594"/>
    <w:rsid w:val="1A142AC5"/>
    <w:rsid w:val="1A3C4ACE"/>
    <w:rsid w:val="1AB134CB"/>
    <w:rsid w:val="1AEC355D"/>
    <w:rsid w:val="1CB569E8"/>
    <w:rsid w:val="1DC87958"/>
    <w:rsid w:val="1E8A08DA"/>
    <w:rsid w:val="1F364BFB"/>
    <w:rsid w:val="1F9D5BA0"/>
    <w:rsid w:val="1FC155B8"/>
    <w:rsid w:val="201D7E8C"/>
    <w:rsid w:val="20332974"/>
    <w:rsid w:val="20461183"/>
    <w:rsid w:val="22085115"/>
    <w:rsid w:val="223A6665"/>
    <w:rsid w:val="22A37674"/>
    <w:rsid w:val="233203AC"/>
    <w:rsid w:val="233B74E0"/>
    <w:rsid w:val="23861EF1"/>
    <w:rsid w:val="26005B0A"/>
    <w:rsid w:val="2614110A"/>
    <w:rsid w:val="26E52796"/>
    <w:rsid w:val="27014466"/>
    <w:rsid w:val="27717962"/>
    <w:rsid w:val="285C7D76"/>
    <w:rsid w:val="29FB1236"/>
    <w:rsid w:val="2BE73158"/>
    <w:rsid w:val="2D3A0C9E"/>
    <w:rsid w:val="2D461621"/>
    <w:rsid w:val="2EC04B0C"/>
    <w:rsid w:val="2F8F4029"/>
    <w:rsid w:val="2FBA2A45"/>
    <w:rsid w:val="30DA36E8"/>
    <w:rsid w:val="3178583E"/>
    <w:rsid w:val="31E85B53"/>
    <w:rsid w:val="320013F5"/>
    <w:rsid w:val="33A12E47"/>
    <w:rsid w:val="33B23320"/>
    <w:rsid w:val="343C68CD"/>
    <w:rsid w:val="35274A44"/>
    <w:rsid w:val="35D042B3"/>
    <w:rsid w:val="36382EBD"/>
    <w:rsid w:val="37A64EA4"/>
    <w:rsid w:val="37A74BB2"/>
    <w:rsid w:val="37B72974"/>
    <w:rsid w:val="382C5734"/>
    <w:rsid w:val="383A3CFD"/>
    <w:rsid w:val="39633FB8"/>
    <w:rsid w:val="3ADA56BB"/>
    <w:rsid w:val="3B162335"/>
    <w:rsid w:val="3B1639FD"/>
    <w:rsid w:val="3C623F25"/>
    <w:rsid w:val="3D8F5BE7"/>
    <w:rsid w:val="3DE7341E"/>
    <w:rsid w:val="3E0541BC"/>
    <w:rsid w:val="3E4337F3"/>
    <w:rsid w:val="3E6E4ECC"/>
    <w:rsid w:val="3EB56763"/>
    <w:rsid w:val="3EB92EAD"/>
    <w:rsid w:val="401900C6"/>
    <w:rsid w:val="407E40A8"/>
    <w:rsid w:val="435C5D4C"/>
    <w:rsid w:val="43EF5124"/>
    <w:rsid w:val="44A01AAD"/>
    <w:rsid w:val="44D764AE"/>
    <w:rsid w:val="44DB5B70"/>
    <w:rsid w:val="453B27CE"/>
    <w:rsid w:val="45E135B6"/>
    <w:rsid w:val="46D41BFA"/>
    <w:rsid w:val="47C3149F"/>
    <w:rsid w:val="48BE7468"/>
    <w:rsid w:val="4A4B65A8"/>
    <w:rsid w:val="4BA948F7"/>
    <w:rsid w:val="4F1B4D17"/>
    <w:rsid w:val="4FDF603C"/>
    <w:rsid w:val="5057029E"/>
    <w:rsid w:val="51CF304E"/>
    <w:rsid w:val="52120608"/>
    <w:rsid w:val="52B06299"/>
    <w:rsid w:val="5403369A"/>
    <w:rsid w:val="5605593E"/>
    <w:rsid w:val="572C73D2"/>
    <w:rsid w:val="57E64D8D"/>
    <w:rsid w:val="58371646"/>
    <w:rsid w:val="584829B0"/>
    <w:rsid w:val="58970FBA"/>
    <w:rsid w:val="592A1D41"/>
    <w:rsid w:val="59655E61"/>
    <w:rsid w:val="59C80B47"/>
    <w:rsid w:val="5A3205E3"/>
    <w:rsid w:val="5A4F7811"/>
    <w:rsid w:val="5A574166"/>
    <w:rsid w:val="5C096DC6"/>
    <w:rsid w:val="5CD04972"/>
    <w:rsid w:val="5F7D5EC9"/>
    <w:rsid w:val="60617499"/>
    <w:rsid w:val="6080493C"/>
    <w:rsid w:val="60B4309E"/>
    <w:rsid w:val="60E076E1"/>
    <w:rsid w:val="61CB4DB8"/>
    <w:rsid w:val="62C065E5"/>
    <w:rsid w:val="62C50F7A"/>
    <w:rsid w:val="64091C53"/>
    <w:rsid w:val="64450794"/>
    <w:rsid w:val="65AB0416"/>
    <w:rsid w:val="664818D6"/>
    <w:rsid w:val="685A3176"/>
    <w:rsid w:val="697A6FB4"/>
    <w:rsid w:val="69893C3F"/>
    <w:rsid w:val="69E75415"/>
    <w:rsid w:val="6B7923DA"/>
    <w:rsid w:val="6C513AAB"/>
    <w:rsid w:val="6C77528E"/>
    <w:rsid w:val="6EC46D68"/>
    <w:rsid w:val="6F374C1B"/>
    <w:rsid w:val="73E374F2"/>
    <w:rsid w:val="75090222"/>
    <w:rsid w:val="75197A3D"/>
    <w:rsid w:val="75CC4195"/>
    <w:rsid w:val="771B7517"/>
    <w:rsid w:val="771C2E6F"/>
    <w:rsid w:val="77E23208"/>
    <w:rsid w:val="78AC22EA"/>
    <w:rsid w:val="78FF5E22"/>
    <w:rsid w:val="7B3035D1"/>
    <w:rsid w:val="7D080C31"/>
    <w:rsid w:val="7D3434CA"/>
    <w:rsid w:val="7D4846E0"/>
    <w:rsid w:val="7DAA645A"/>
    <w:rsid w:val="7DB215AC"/>
    <w:rsid w:val="7F1B5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TotalTime>38</TotalTime>
  <ScaleCrop>false</ScaleCrop>
  <LinksUpToDate>false</LinksUpToDate>
  <CharactersWithSpaces>1386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Administrator</cp:lastModifiedBy>
  <cp:lastPrinted>2020-08-28T06:37:00Z</cp:lastPrinted>
  <dcterms:modified xsi:type="dcterms:W3CDTF">2020-12-08T02:40:51Z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