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Chars="-202" w:hanging="424" w:hangingChars="202"/>
        <w:jc w:val="left"/>
        <w:rPr>
          <w:rFonts w:ascii="宋体" w:cs="宋体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2</w:t>
      </w:r>
    </w:p>
    <w:p>
      <w:pPr>
        <w:pStyle w:val="6"/>
        <w:widowControl/>
        <w:adjustRightInd w:val="0"/>
        <w:snapToGrid w:val="0"/>
        <w:spacing w:beforeAutospacing="0" w:afterAutospacing="0" w:line="580" w:lineRule="exact"/>
        <w:ind w:right="-92" w:rightChars="-44"/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20年事业单位</w:t>
      </w:r>
    </w:p>
    <w:p>
      <w:pPr>
        <w:pStyle w:val="6"/>
        <w:widowControl/>
        <w:adjustRightInd w:val="0"/>
        <w:snapToGrid w:val="0"/>
        <w:spacing w:beforeAutospacing="0" w:afterAutospacing="0" w:line="580" w:lineRule="exact"/>
        <w:ind w:right="-92" w:rightChars="-44"/>
        <w:jc w:val="center"/>
        <w:rPr>
          <w:rFonts w:ascii="宋体" w:cs="宋体"/>
          <w:b/>
          <w:bCs/>
          <w:w w:val="9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公开招聘急需紧缺高层次人才报名表</w:t>
      </w:r>
    </w:p>
    <w:p>
      <w:pPr>
        <w:widowControl/>
        <w:jc w:val="righ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 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993"/>
        <w:gridCol w:w="966"/>
        <w:gridCol w:w="168"/>
        <w:gridCol w:w="29"/>
        <w:gridCol w:w="346"/>
        <w:gridCol w:w="759"/>
        <w:gridCol w:w="1134"/>
        <w:gridCol w:w="141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</w:t>
            </w:r>
          </w:p>
          <w:p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现有专业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技术资格</w:t>
            </w: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50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07" w:type="dxa"/>
            <w:vMerge w:val="restart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家庭主要成员及重要社会关系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38" w:type="dxa"/>
            <w:vAlign w:val="center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tabs>
                <w:tab w:val="left" w:pos="312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获得过何种专业证书，有何专长及</w:t>
            </w: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550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5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738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550" w:type="dxa"/>
            <w:gridSpan w:val="9"/>
          </w:tcPr>
          <w:p>
            <w:r>
              <w:rPr>
                <w:rFonts w:hint="eastAsia"/>
              </w:rPr>
              <w:t>审核意见：</w:t>
            </w:r>
          </w:p>
          <w:p/>
          <w:p/>
          <w:p>
            <w: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t xml:space="preserve">      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0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/>
    <w:p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</w:t>
      </w:r>
      <w:r>
        <w:rPr>
          <w:rFonts w:hint="eastAsia" w:ascii="黑体" w:eastAsia="黑体"/>
          <w:b/>
          <w:sz w:val="24"/>
          <w:u w:val="single"/>
        </w:rPr>
        <w:t>（需手写扫描）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</w:t>
      </w:r>
    </w:p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B1323"/>
    <w:rsid w:val="00116F5D"/>
    <w:rsid w:val="001676F8"/>
    <w:rsid w:val="001865EC"/>
    <w:rsid w:val="001C22C0"/>
    <w:rsid w:val="001C504B"/>
    <w:rsid w:val="00316494"/>
    <w:rsid w:val="003171DE"/>
    <w:rsid w:val="004C07FB"/>
    <w:rsid w:val="004E52EB"/>
    <w:rsid w:val="00542477"/>
    <w:rsid w:val="00585F06"/>
    <w:rsid w:val="0064346E"/>
    <w:rsid w:val="0066470C"/>
    <w:rsid w:val="0068224C"/>
    <w:rsid w:val="006B3A76"/>
    <w:rsid w:val="006E094B"/>
    <w:rsid w:val="00705576"/>
    <w:rsid w:val="00760D5D"/>
    <w:rsid w:val="007923D1"/>
    <w:rsid w:val="007E2412"/>
    <w:rsid w:val="00A51C6C"/>
    <w:rsid w:val="00AC1913"/>
    <w:rsid w:val="00AC2FBC"/>
    <w:rsid w:val="00B56D97"/>
    <w:rsid w:val="00B839D6"/>
    <w:rsid w:val="00C372AC"/>
    <w:rsid w:val="00CB170A"/>
    <w:rsid w:val="00EC26CB"/>
    <w:rsid w:val="00EE6831"/>
    <w:rsid w:val="00F06D4E"/>
    <w:rsid w:val="00FB0971"/>
    <w:rsid w:val="012B1FF4"/>
    <w:rsid w:val="01D84530"/>
    <w:rsid w:val="04581455"/>
    <w:rsid w:val="05A04B3C"/>
    <w:rsid w:val="05D97178"/>
    <w:rsid w:val="065B6D56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075EA9"/>
    <w:rsid w:val="1BF62E81"/>
    <w:rsid w:val="1C142552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3EE356AA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6125EA4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FollowedHyperlink"/>
    <w:uiPriority w:val="99"/>
    <w:rPr>
      <w:rFonts w:cs="Times New Roman"/>
      <w:color w:val="666666"/>
      <w:sz w:val="24"/>
      <w:szCs w:val="24"/>
      <w:u w:val="none"/>
    </w:rPr>
  </w:style>
  <w:style w:type="character" w:styleId="12">
    <w:name w:val="Emphasis"/>
    <w:qFormat/>
    <w:uiPriority w:val="99"/>
    <w:rPr>
      <w:rFonts w:cs="Times New Roman"/>
      <w:i/>
      <w:iCs/>
    </w:rPr>
  </w:style>
  <w:style w:type="character" w:styleId="13">
    <w:name w:val="Hyperlink"/>
    <w:uiPriority w:val="99"/>
    <w:rPr>
      <w:rFonts w:cs="Times New Roman"/>
      <w:color w:val="666666"/>
      <w:sz w:val="24"/>
      <w:szCs w:val="24"/>
      <w:u w:val="none"/>
    </w:rPr>
  </w:style>
  <w:style w:type="character" w:customStyle="1" w:styleId="14">
    <w:name w:val="标题 1 Char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页脚 Char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副标题 Char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标题 Char"/>
    <w:link w:val="7"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265</Words>
  <Characters>287</Characters>
  <Lines>17</Lines>
  <Paragraphs>12</Paragraphs>
  <TotalTime>30</TotalTime>
  <ScaleCrop>false</ScaleCrop>
  <LinksUpToDate>false</LinksUpToDate>
  <CharactersWithSpaces>540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2019-11-22T01:29:00Z</dcterms:created>
  <dc:creator>Administrator</dc:creator>
  <cp:lastModifiedBy>ぺ灬cc果冻ル</cp:lastModifiedBy>
  <cp:lastPrinted>2020-12-03T02:38:00Z</cp:lastPrinted>
  <dcterms:modified xsi:type="dcterms:W3CDTF">2020-12-10T06:59:33Z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