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DC" w:rsidRPr="003003D2" w:rsidRDefault="00A733DC" w:rsidP="009F1584">
      <w:pPr>
        <w:widowControl/>
        <w:spacing w:line="360" w:lineRule="auto"/>
        <w:rPr>
          <w:rFonts w:ascii="黑体" w:eastAsia="黑体" w:hAnsi="黑体"/>
          <w:kern w:val="0"/>
          <w:sz w:val="32"/>
        </w:rPr>
      </w:pPr>
      <w:r w:rsidRPr="003003D2">
        <w:rPr>
          <w:rFonts w:ascii="黑体" w:eastAsia="黑体" w:hAnsi="黑体" w:hint="eastAsia"/>
          <w:kern w:val="0"/>
          <w:sz w:val="32"/>
        </w:rPr>
        <w:t>附件4</w:t>
      </w:r>
    </w:p>
    <w:p w:rsidR="00A733DC" w:rsidRPr="003003D2" w:rsidRDefault="00A733DC" w:rsidP="009F1584">
      <w:pPr>
        <w:widowControl/>
        <w:spacing w:line="360" w:lineRule="auto"/>
        <w:jc w:val="center"/>
        <w:rPr>
          <w:rFonts w:ascii="方正大标宋简体" w:eastAsia="方正大标宋简体" w:hAnsi="方正大标宋简体"/>
          <w:kern w:val="0"/>
          <w:sz w:val="32"/>
        </w:rPr>
      </w:pPr>
      <w:r w:rsidRPr="003003D2">
        <w:rPr>
          <w:rFonts w:ascii="方正大标宋简体" w:eastAsia="方正大标宋简体" w:hAnsi="方正大标宋简体" w:hint="eastAsia"/>
          <w:kern w:val="0"/>
          <w:sz w:val="32"/>
        </w:rPr>
        <w:t>招聘单位简介</w:t>
      </w:r>
    </w:p>
    <w:p w:rsidR="003003D2" w:rsidRPr="003003D2" w:rsidRDefault="003003D2" w:rsidP="009F1584">
      <w:pPr>
        <w:widowControl/>
        <w:spacing w:line="360" w:lineRule="auto"/>
        <w:ind w:firstLineChars="200" w:firstLine="482"/>
        <w:rPr>
          <w:rFonts w:ascii="仿宋" w:eastAsia="仿宋" w:hAnsi="仿宋" w:hint="eastAsia"/>
          <w:b/>
          <w:kern w:val="0"/>
          <w:sz w:val="24"/>
        </w:rPr>
      </w:pPr>
    </w:p>
    <w:p w:rsidR="00A733DC" w:rsidRPr="003003D2" w:rsidRDefault="00A733DC" w:rsidP="009F1584">
      <w:pPr>
        <w:widowControl/>
        <w:spacing w:line="360" w:lineRule="auto"/>
        <w:ind w:firstLineChars="200" w:firstLine="482"/>
        <w:rPr>
          <w:rFonts w:ascii="仿宋" w:eastAsia="仿宋" w:hAnsi="仿宋"/>
          <w:b/>
          <w:kern w:val="0"/>
          <w:sz w:val="24"/>
        </w:rPr>
      </w:pPr>
      <w:r w:rsidRPr="003003D2">
        <w:rPr>
          <w:rFonts w:ascii="仿宋" w:eastAsia="仿宋" w:hAnsi="仿宋" w:hint="eastAsia"/>
          <w:b/>
          <w:kern w:val="0"/>
          <w:sz w:val="24"/>
        </w:rPr>
        <w:t>一、山大附中实验学校</w:t>
      </w:r>
    </w:p>
    <w:p w:rsidR="00A733DC" w:rsidRPr="003003D2" w:rsidRDefault="00A733DC" w:rsidP="009F1584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 w:rsidRPr="003003D2">
        <w:rPr>
          <w:rFonts w:ascii="仿宋" w:eastAsia="仿宋" w:hAnsi="仿宋" w:hint="eastAsia"/>
          <w:kern w:val="0"/>
          <w:sz w:val="24"/>
        </w:rPr>
        <w:t>山大附中实验学校是一所十二年一贯制公办寄宿学校，是山东大学服务山东的重要举措，是定陶区委区政府重点民生工程，双方将为学校发展提供强有力的政策与资源支持。</w:t>
      </w:r>
    </w:p>
    <w:p w:rsidR="00A733DC" w:rsidRPr="003003D2" w:rsidRDefault="00A733DC" w:rsidP="009F1584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 w:rsidRPr="003003D2">
        <w:rPr>
          <w:rFonts w:ascii="仿宋" w:eastAsia="仿宋" w:hAnsi="仿宋" w:hint="eastAsia"/>
          <w:kern w:val="0"/>
          <w:sz w:val="24"/>
        </w:rPr>
        <w:t>山大附中实验学校位于“天下之中，商圣故里，大汉之源”的定陶商圣文化园区，周边拥有优越的交通区位优势和良好的水系生态环境。校园占地</w:t>
      </w:r>
      <w:r w:rsidRPr="003003D2">
        <w:rPr>
          <w:rFonts w:ascii="仿宋" w:eastAsia="仿宋" w:hAnsi="仿宋"/>
          <w:kern w:val="0"/>
          <w:sz w:val="24"/>
        </w:rPr>
        <w:t>240</w:t>
      </w:r>
      <w:r w:rsidRPr="003003D2">
        <w:rPr>
          <w:rFonts w:ascii="仿宋" w:eastAsia="仿宋" w:hAnsi="仿宋" w:hint="eastAsia"/>
          <w:kern w:val="0"/>
          <w:sz w:val="24"/>
        </w:rPr>
        <w:t>亩，建筑面积</w:t>
      </w:r>
      <w:r w:rsidRPr="003003D2">
        <w:rPr>
          <w:rFonts w:ascii="仿宋" w:eastAsia="仿宋" w:hAnsi="仿宋"/>
          <w:kern w:val="0"/>
          <w:sz w:val="24"/>
        </w:rPr>
        <w:t>10</w:t>
      </w:r>
      <w:r w:rsidRPr="003003D2">
        <w:rPr>
          <w:rFonts w:ascii="仿宋" w:eastAsia="仿宋" w:hAnsi="仿宋" w:hint="eastAsia"/>
          <w:kern w:val="0"/>
          <w:sz w:val="24"/>
        </w:rPr>
        <w:t>万平方米，按省规范化学校标准建设，硬件先进，校舍一流。</w:t>
      </w:r>
    </w:p>
    <w:p w:rsidR="00A733DC" w:rsidRPr="003003D2" w:rsidRDefault="00A733DC" w:rsidP="009F1584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 w:rsidRPr="003003D2">
        <w:rPr>
          <w:rFonts w:ascii="仿宋" w:eastAsia="仿宋" w:hAnsi="仿宋" w:hint="eastAsia"/>
          <w:kern w:val="0"/>
          <w:sz w:val="24"/>
        </w:rPr>
        <w:t>山东大学是教育部直属重点综合性大学，是国家“</w:t>
      </w:r>
      <w:r w:rsidRPr="003003D2">
        <w:rPr>
          <w:rFonts w:ascii="仿宋" w:eastAsia="仿宋" w:hAnsi="仿宋"/>
          <w:kern w:val="0"/>
          <w:sz w:val="24"/>
        </w:rPr>
        <w:t>211</w:t>
      </w:r>
      <w:r w:rsidRPr="003003D2">
        <w:rPr>
          <w:rFonts w:ascii="仿宋" w:eastAsia="仿宋" w:hAnsi="仿宋" w:hint="eastAsia"/>
          <w:kern w:val="0"/>
          <w:sz w:val="24"/>
        </w:rPr>
        <w:t>工程”和“</w:t>
      </w:r>
      <w:r w:rsidRPr="003003D2">
        <w:rPr>
          <w:rFonts w:ascii="仿宋" w:eastAsia="仿宋" w:hAnsi="仿宋"/>
          <w:kern w:val="0"/>
          <w:sz w:val="24"/>
        </w:rPr>
        <w:t>985</w:t>
      </w:r>
      <w:r w:rsidRPr="003003D2">
        <w:rPr>
          <w:rFonts w:ascii="仿宋" w:eastAsia="仿宋" w:hAnsi="仿宋" w:hint="eastAsia"/>
          <w:kern w:val="0"/>
          <w:sz w:val="24"/>
        </w:rPr>
        <w:t>工程”重点建设的高水平大学之一，</w:t>
      </w:r>
      <w:r w:rsidRPr="003003D2">
        <w:rPr>
          <w:rFonts w:ascii="仿宋" w:eastAsia="仿宋" w:hAnsi="仿宋"/>
          <w:kern w:val="0"/>
          <w:sz w:val="24"/>
        </w:rPr>
        <w:t>17</w:t>
      </w:r>
      <w:r w:rsidRPr="003003D2">
        <w:rPr>
          <w:rFonts w:ascii="仿宋" w:eastAsia="仿宋" w:hAnsi="仿宋" w:hint="eastAsia"/>
          <w:kern w:val="0"/>
          <w:sz w:val="24"/>
        </w:rPr>
        <w:t>年入选“双一流”建设高校。山大附中实验学校与山东大学及基础教育集团直接对接，优秀师生定期到山东大学和附中进修培训、学习交流、参观体验，享受大学的优质资源。山东大学著名学者、专家定期到学校进行讲座、讲学、中高考咨询与指导。</w:t>
      </w:r>
    </w:p>
    <w:p w:rsidR="00A733DC" w:rsidRPr="003003D2" w:rsidRDefault="00A733DC" w:rsidP="009F1584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 w:rsidRPr="003003D2">
        <w:rPr>
          <w:rFonts w:ascii="仿宋" w:eastAsia="仿宋" w:hAnsi="仿宋" w:hint="eastAsia"/>
          <w:kern w:val="0"/>
          <w:sz w:val="24"/>
        </w:rPr>
        <w:t>山东山大基础教育集团依托</w:t>
      </w:r>
      <w:proofErr w:type="gramStart"/>
      <w:r w:rsidRPr="003003D2">
        <w:rPr>
          <w:rFonts w:ascii="仿宋" w:eastAsia="仿宋" w:hAnsi="仿宋" w:hint="eastAsia"/>
          <w:kern w:val="0"/>
          <w:sz w:val="24"/>
        </w:rPr>
        <w:t>百年山</w:t>
      </w:r>
      <w:proofErr w:type="gramEnd"/>
      <w:r w:rsidRPr="003003D2">
        <w:rPr>
          <w:rFonts w:ascii="仿宋" w:eastAsia="仿宋" w:hAnsi="仿宋" w:hint="eastAsia"/>
          <w:kern w:val="0"/>
          <w:sz w:val="24"/>
        </w:rPr>
        <w:t>大深厚的历史积淀和文化底蕴，坚持“教师发展的沃土，学生成长的乐园”的办学理念，贯彻“养心育德，养根育能”的教育思想；架构了“基于学生兴趣，满足学生需求，开发学生潜能，促进学生发展”课程体系，让学生享受课程，让课程成就学生；构建“智慧课堂”，关注学生人格品质和学习品质的培养，让学生学会学习、学会选择，促进学生全面而有个性的发展。</w:t>
      </w:r>
    </w:p>
    <w:p w:rsidR="00A733DC" w:rsidRPr="003003D2" w:rsidRDefault="00A733DC" w:rsidP="009F1584">
      <w:pPr>
        <w:spacing w:line="360" w:lineRule="auto"/>
        <w:ind w:firstLineChars="200" w:firstLine="480"/>
        <w:rPr>
          <w:rFonts w:ascii="仿宋" w:eastAsia="仿宋" w:hAnsi="仿宋" w:cs="宋体"/>
          <w:sz w:val="24"/>
        </w:rPr>
      </w:pPr>
      <w:r w:rsidRPr="003003D2">
        <w:rPr>
          <w:rFonts w:ascii="仿宋" w:eastAsia="仿宋" w:hAnsi="仿宋" w:hint="eastAsia"/>
          <w:kern w:val="0"/>
          <w:sz w:val="24"/>
        </w:rPr>
        <w:t>在各级领导的关怀和支持下，山大附中实验学校各个方面取得了优异成绩。六年来</w:t>
      </w:r>
      <w:r w:rsidRPr="003003D2">
        <w:rPr>
          <w:rFonts w:ascii="仿宋" w:eastAsia="仿宋" w:hAnsi="仿宋" w:cs="宋体" w:hint="eastAsia"/>
          <w:sz w:val="24"/>
        </w:rPr>
        <w:t>学校先后被评为全国新课程写作教学示范学校、全国青少年校园足球特色学校、山东省未成年人思想道德建设工作先进单位、</w:t>
      </w:r>
      <w:r w:rsidRPr="003003D2">
        <w:rPr>
          <w:rFonts w:ascii="仿宋" w:eastAsia="仿宋" w:hAnsi="仿宋" w:cs="宋体" w:hint="eastAsia"/>
          <w:color w:val="000000"/>
          <w:kern w:val="0"/>
          <w:sz w:val="24"/>
        </w:rPr>
        <w:t>山东省家庭教育示范基地、菏泽市干事创业先进集体、</w:t>
      </w:r>
      <w:r w:rsidRPr="003003D2">
        <w:rPr>
          <w:rFonts w:ascii="仿宋" w:eastAsia="仿宋" w:hAnsi="仿宋" w:cs="宋体" w:hint="eastAsia"/>
          <w:sz w:val="24"/>
        </w:rPr>
        <w:t>菏泽市教学特色学校、</w:t>
      </w:r>
      <w:r w:rsidRPr="003003D2">
        <w:rPr>
          <w:rFonts w:ascii="仿宋" w:eastAsia="仿宋" w:hAnsi="仿宋" w:cs="宋体" w:hint="eastAsia"/>
          <w:color w:val="000000"/>
          <w:kern w:val="0"/>
          <w:sz w:val="24"/>
        </w:rPr>
        <w:t>菏泽市首批校本培训示范学校、菏泽市师德建设示范学校、</w:t>
      </w:r>
      <w:r w:rsidRPr="003003D2">
        <w:rPr>
          <w:rFonts w:ascii="仿宋" w:eastAsia="仿宋" w:hAnsi="仿宋" w:cs="宋体" w:hint="eastAsia"/>
          <w:sz w:val="24"/>
        </w:rPr>
        <w:t>定陶区突出贡献奖等</w:t>
      </w:r>
      <w:r w:rsidRPr="003003D2">
        <w:rPr>
          <w:rFonts w:ascii="仿宋" w:eastAsia="仿宋" w:hAnsi="仿宋" w:cs="宋体"/>
          <w:sz w:val="24"/>
        </w:rPr>
        <w:t>60</w:t>
      </w:r>
      <w:r w:rsidRPr="003003D2">
        <w:rPr>
          <w:rFonts w:ascii="仿宋" w:eastAsia="仿宋" w:hAnsi="仿宋" w:cs="宋体" w:hint="eastAsia"/>
          <w:sz w:val="24"/>
        </w:rPr>
        <w:t>余项荣誉称号</w:t>
      </w:r>
      <w:r w:rsidRPr="003003D2">
        <w:rPr>
          <w:rFonts w:ascii="仿宋" w:eastAsia="仿宋" w:hAnsi="仿宋" w:cs="宋体" w:hint="eastAsia"/>
          <w:color w:val="000000"/>
          <w:kern w:val="0"/>
          <w:sz w:val="24"/>
        </w:rPr>
        <w:t>。目前学校共有2017-2020年四届毕业生，高考本科上线率分别为7</w:t>
      </w:r>
      <w:r w:rsidRPr="003003D2">
        <w:rPr>
          <w:rFonts w:ascii="仿宋" w:eastAsia="仿宋" w:hAnsi="仿宋" w:cs="宋体"/>
          <w:color w:val="000000"/>
          <w:kern w:val="0"/>
          <w:sz w:val="24"/>
        </w:rPr>
        <w:t>9.5%</w:t>
      </w:r>
      <w:r w:rsidRPr="003003D2">
        <w:rPr>
          <w:rFonts w:ascii="仿宋" w:eastAsia="仿宋" w:hAnsi="仿宋" w:cs="宋体" w:hint="eastAsia"/>
          <w:color w:val="000000"/>
          <w:kern w:val="0"/>
          <w:sz w:val="24"/>
        </w:rPr>
        <w:t>、6</w:t>
      </w:r>
      <w:r w:rsidRPr="003003D2">
        <w:rPr>
          <w:rFonts w:ascii="仿宋" w:eastAsia="仿宋" w:hAnsi="仿宋" w:cs="宋体"/>
          <w:color w:val="000000"/>
          <w:kern w:val="0"/>
          <w:sz w:val="24"/>
        </w:rPr>
        <w:t>4%</w:t>
      </w:r>
      <w:r w:rsidRPr="003003D2">
        <w:rPr>
          <w:rFonts w:ascii="仿宋" w:eastAsia="仿宋" w:hAnsi="仿宋" w:cs="宋体" w:hint="eastAsia"/>
          <w:color w:val="000000"/>
          <w:kern w:val="0"/>
          <w:sz w:val="24"/>
        </w:rPr>
        <w:t>、7</w:t>
      </w:r>
      <w:r w:rsidRPr="003003D2">
        <w:rPr>
          <w:rFonts w:ascii="仿宋" w:eastAsia="仿宋" w:hAnsi="仿宋" w:cs="宋体"/>
          <w:color w:val="000000"/>
          <w:kern w:val="0"/>
          <w:sz w:val="24"/>
        </w:rPr>
        <w:t>2%</w:t>
      </w:r>
      <w:r w:rsidRPr="003003D2">
        <w:rPr>
          <w:rFonts w:ascii="仿宋" w:eastAsia="仿宋" w:hAnsi="仿宋" w:cs="宋体" w:hint="eastAsia"/>
          <w:color w:val="000000"/>
          <w:kern w:val="0"/>
          <w:sz w:val="24"/>
        </w:rPr>
        <w:t>、8</w:t>
      </w:r>
      <w:r w:rsidRPr="003003D2">
        <w:rPr>
          <w:rFonts w:ascii="仿宋" w:eastAsia="仿宋" w:hAnsi="仿宋" w:cs="宋体"/>
          <w:color w:val="000000"/>
          <w:kern w:val="0"/>
          <w:sz w:val="24"/>
        </w:rPr>
        <w:t>1%</w:t>
      </w:r>
      <w:r w:rsidRPr="003003D2">
        <w:rPr>
          <w:rFonts w:ascii="仿宋" w:eastAsia="仿宋" w:hAnsi="仿宋" w:cs="宋体" w:hint="eastAsia"/>
          <w:color w:val="000000"/>
          <w:kern w:val="0"/>
          <w:sz w:val="24"/>
        </w:rPr>
        <w:t>，</w:t>
      </w:r>
      <w:r w:rsidRPr="003003D2">
        <w:rPr>
          <w:rFonts w:ascii="仿宋" w:eastAsia="仿宋" w:hAnsi="仿宋" w:cs="宋体" w:hint="eastAsia"/>
          <w:sz w:val="24"/>
        </w:rPr>
        <w:t>中考各学科</w:t>
      </w:r>
      <w:r w:rsidRPr="003003D2">
        <w:rPr>
          <w:rFonts w:ascii="仿宋" w:eastAsia="仿宋" w:hAnsi="仿宋" w:cs="宋体" w:hint="eastAsia"/>
          <w:color w:val="000000"/>
          <w:kern w:val="0"/>
          <w:sz w:val="24"/>
        </w:rPr>
        <w:t>成绩均位于菏泽市前列。教学质量的不断提升，让学校连续</w:t>
      </w:r>
      <w:r w:rsidRPr="003003D2">
        <w:rPr>
          <w:rFonts w:ascii="仿宋" w:eastAsia="仿宋" w:hAnsi="仿宋" w:cs="宋体" w:hint="eastAsia"/>
          <w:sz w:val="24"/>
        </w:rPr>
        <w:t>被评为菏泽市初中和高中教学先进单位</w:t>
      </w:r>
      <w:r w:rsidRPr="003003D2">
        <w:rPr>
          <w:rFonts w:ascii="仿宋" w:eastAsia="仿宋" w:hAnsi="仿宋" w:cs="宋体" w:hint="eastAsia"/>
          <w:color w:val="000000"/>
          <w:kern w:val="0"/>
          <w:sz w:val="24"/>
        </w:rPr>
        <w:t>。教师专业成长硕果累累，</w:t>
      </w:r>
      <w:r w:rsidRPr="003003D2">
        <w:rPr>
          <w:rFonts w:ascii="仿宋" w:eastAsia="仿宋" w:hAnsi="仿宋" w:cs="宋体" w:hint="eastAsia"/>
          <w:sz w:val="24"/>
        </w:rPr>
        <w:t>六年来我校教师先后有</w:t>
      </w:r>
      <w:r w:rsidRPr="003003D2">
        <w:rPr>
          <w:rFonts w:ascii="仿宋" w:eastAsia="仿宋" w:hAnsi="仿宋" w:cs="宋体"/>
          <w:sz w:val="24"/>
        </w:rPr>
        <w:t>21</w:t>
      </w:r>
      <w:r w:rsidRPr="003003D2">
        <w:rPr>
          <w:rFonts w:ascii="仿宋" w:eastAsia="仿宋" w:hAnsi="仿宋" w:cs="宋体" w:hint="eastAsia"/>
          <w:sz w:val="24"/>
        </w:rPr>
        <w:t>人次获得国家级、</w:t>
      </w:r>
      <w:r w:rsidRPr="003003D2">
        <w:rPr>
          <w:rFonts w:ascii="仿宋" w:eastAsia="仿宋" w:hAnsi="仿宋" w:cs="宋体"/>
          <w:sz w:val="24"/>
        </w:rPr>
        <w:t>74</w:t>
      </w:r>
      <w:r w:rsidRPr="003003D2">
        <w:rPr>
          <w:rFonts w:ascii="仿宋" w:eastAsia="仿宋" w:hAnsi="仿宋" w:cs="宋体" w:hint="eastAsia"/>
          <w:sz w:val="24"/>
        </w:rPr>
        <w:t>人次获得省级、</w:t>
      </w:r>
      <w:r w:rsidRPr="003003D2">
        <w:rPr>
          <w:rFonts w:ascii="仿宋" w:eastAsia="仿宋" w:hAnsi="仿宋" w:cs="宋体"/>
          <w:sz w:val="24"/>
        </w:rPr>
        <w:t>207</w:t>
      </w:r>
      <w:r w:rsidRPr="003003D2">
        <w:rPr>
          <w:rFonts w:ascii="仿宋" w:eastAsia="仿宋" w:hAnsi="仿宋" w:cs="宋体" w:hint="eastAsia"/>
          <w:sz w:val="24"/>
        </w:rPr>
        <w:t>人次获得市级、</w:t>
      </w:r>
      <w:r w:rsidRPr="003003D2">
        <w:rPr>
          <w:rFonts w:ascii="仿宋" w:eastAsia="仿宋" w:hAnsi="仿宋" w:cs="宋体"/>
          <w:sz w:val="24"/>
        </w:rPr>
        <w:t>294</w:t>
      </w:r>
      <w:r w:rsidRPr="003003D2">
        <w:rPr>
          <w:rFonts w:ascii="仿宋" w:eastAsia="仿宋" w:hAnsi="仿宋" w:cs="宋体" w:hint="eastAsia"/>
          <w:sz w:val="24"/>
        </w:rPr>
        <w:t>人次获得区级荣誉称号或奖励。</w:t>
      </w:r>
    </w:p>
    <w:p w:rsidR="00A733DC" w:rsidRPr="003003D2" w:rsidRDefault="00A733DC" w:rsidP="009F1584">
      <w:pPr>
        <w:spacing w:line="360" w:lineRule="auto"/>
        <w:ind w:firstLineChars="200" w:firstLine="480"/>
        <w:rPr>
          <w:rFonts w:ascii="仿宋" w:eastAsia="仿宋" w:hAnsi="仿宋" w:cs="宋体" w:hint="eastAsia"/>
          <w:sz w:val="24"/>
        </w:rPr>
      </w:pPr>
    </w:p>
    <w:p w:rsidR="00A733DC" w:rsidRPr="003003D2" w:rsidRDefault="00A733DC" w:rsidP="009F1584">
      <w:pPr>
        <w:widowControl/>
        <w:spacing w:line="360" w:lineRule="auto"/>
        <w:ind w:firstLineChars="200" w:firstLine="482"/>
        <w:rPr>
          <w:rFonts w:ascii="仿宋" w:eastAsia="仿宋" w:hAnsi="仿宋"/>
          <w:b/>
          <w:kern w:val="0"/>
          <w:sz w:val="24"/>
        </w:rPr>
      </w:pPr>
      <w:r w:rsidRPr="003003D2">
        <w:rPr>
          <w:rFonts w:ascii="仿宋" w:eastAsia="仿宋" w:hAnsi="仿宋" w:hint="eastAsia"/>
          <w:b/>
          <w:kern w:val="0"/>
          <w:sz w:val="24"/>
        </w:rPr>
        <w:lastRenderedPageBreak/>
        <w:t>二、菏泽市定陶区博爱学校</w:t>
      </w:r>
    </w:p>
    <w:p w:rsidR="00A733DC" w:rsidRPr="003003D2" w:rsidRDefault="00A733DC" w:rsidP="009F1584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 w:rsidRPr="003003D2">
        <w:rPr>
          <w:rFonts w:ascii="仿宋" w:eastAsia="仿宋" w:hAnsi="仿宋" w:hint="eastAsia"/>
          <w:kern w:val="0"/>
          <w:sz w:val="24"/>
        </w:rPr>
        <w:t>菏泽市定陶区博爱学校是一所新建的区直公办学校，24</w:t>
      </w:r>
      <w:proofErr w:type="gramStart"/>
      <w:r w:rsidRPr="003003D2">
        <w:rPr>
          <w:rFonts w:ascii="仿宋" w:eastAsia="仿宋" w:hAnsi="仿宋" w:hint="eastAsia"/>
          <w:kern w:val="0"/>
          <w:sz w:val="24"/>
        </w:rPr>
        <w:t>各</w:t>
      </w:r>
      <w:proofErr w:type="gramEnd"/>
      <w:r w:rsidRPr="003003D2">
        <w:rPr>
          <w:rFonts w:ascii="仿宋" w:eastAsia="仿宋" w:hAnsi="仿宋" w:hint="eastAsia"/>
          <w:kern w:val="0"/>
          <w:sz w:val="24"/>
        </w:rPr>
        <w:t>班规模，学校位于菏泽市定陶区范阳路南段东侧，共计投资0.5亿元，建筑面积1.7万平方米，占地25亩。现有高标准的大型综合楼、男生宿舍楼、女生宿舍楼、餐厅各一栋，200米塑胶跑道的标准化操场一个，各功能室齐全，配备较为完善的实验教学设施和信息化教学设备,现有七年级教学班7个，教职工26人，在校生366人，是一所高标准的现代化学校。</w:t>
      </w:r>
    </w:p>
    <w:p w:rsidR="00A733DC" w:rsidRPr="003003D2" w:rsidRDefault="00A733DC" w:rsidP="009F1584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 w:rsidRPr="003003D2">
        <w:rPr>
          <w:rFonts w:ascii="仿宋" w:eastAsia="仿宋" w:hAnsi="仿宋" w:hint="eastAsia"/>
          <w:kern w:val="0"/>
          <w:sz w:val="24"/>
        </w:rPr>
        <w:t>学校班子团结和谐，富有领导力和创新能力，师资力量雄厚，团结进取。学校实行规范化、精细化管理，坚持走“内涵式发展、特色办学”之路，注重科研兴校、实行自主管理，推行小组合作模式，打造充满生机活力的以学生为主体的高效课堂、满足学生个性化、多样化发展需求。学校以“让平凡的孩子开始优秀，让优秀的孩子成为精英”办学理念。博学爱国，成就梦想。</w:t>
      </w:r>
    </w:p>
    <w:p w:rsidR="00A733DC" w:rsidRPr="003003D2" w:rsidRDefault="00A733DC" w:rsidP="009F1584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 w:rsidRPr="003003D2">
        <w:rPr>
          <w:rFonts w:ascii="仿宋" w:eastAsia="仿宋" w:hAnsi="仿宋" w:hint="eastAsia"/>
          <w:kern w:val="0"/>
          <w:sz w:val="24"/>
        </w:rPr>
        <w:t>学校在省、市、区各级领导的关心和支持下，全体师生爱我家乡奉献定陶，扎根沃土，凝心聚力，不忘初心，砥砺前行，努力好人民满意的教育！</w:t>
      </w:r>
    </w:p>
    <w:p w:rsidR="00A733DC" w:rsidRPr="003003D2" w:rsidRDefault="00A733DC" w:rsidP="009F1584">
      <w:pPr>
        <w:widowControl/>
        <w:spacing w:line="360" w:lineRule="auto"/>
        <w:ind w:firstLineChars="200" w:firstLine="482"/>
        <w:rPr>
          <w:rFonts w:ascii="仿宋" w:eastAsia="仿宋" w:hAnsi="仿宋"/>
          <w:b/>
          <w:kern w:val="0"/>
          <w:sz w:val="24"/>
        </w:rPr>
      </w:pPr>
      <w:r w:rsidRPr="003003D2">
        <w:rPr>
          <w:rFonts w:ascii="仿宋" w:eastAsia="仿宋" w:hAnsi="仿宋" w:hint="eastAsia"/>
          <w:b/>
          <w:kern w:val="0"/>
          <w:sz w:val="24"/>
        </w:rPr>
        <w:t>三、菏泽市定陶区职业中等专业学校</w:t>
      </w:r>
    </w:p>
    <w:p w:rsidR="003003D2" w:rsidRPr="003003D2" w:rsidRDefault="003003D2" w:rsidP="003003D2">
      <w:pPr>
        <w:widowControl/>
        <w:spacing w:line="360" w:lineRule="auto"/>
        <w:ind w:firstLineChars="200" w:firstLine="480"/>
        <w:rPr>
          <w:rFonts w:ascii="仿宋" w:eastAsia="仿宋" w:hAnsi="仿宋" w:hint="eastAsia"/>
          <w:kern w:val="0"/>
          <w:sz w:val="24"/>
        </w:rPr>
      </w:pPr>
      <w:r w:rsidRPr="003003D2">
        <w:rPr>
          <w:rFonts w:ascii="仿宋" w:eastAsia="仿宋" w:hAnsi="仿宋" w:hint="eastAsia"/>
          <w:kern w:val="0"/>
          <w:sz w:val="24"/>
        </w:rPr>
        <w:t>菏泽市定陶区职业中等专业学校坐落于素有“天下之中，儒商之源”美誉的山东省菏泽市定陶区，始建于1996年，是区政府主办、区教育局主管的公办全日制中等职业学校，是一所集中职学历教育、职业培训、成人教育为一体的综合性中等职业学校。</w:t>
      </w:r>
    </w:p>
    <w:p w:rsidR="003003D2" w:rsidRPr="003003D2" w:rsidRDefault="003003D2" w:rsidP="003003D2">
      <w:pPr>
        <w:widowControl/>
        <w:spacing w:line="360" w:lineRule="auto"/>
        <w:ind w:firstLineChars="200" w:firstLine="480"/>
        <w:rPr>
          <w:rFonts w:ascii="仿宋" w:eastAsia="仿宋" w:hAnsi="仿宋" w:hint="eastAsia"/>
          <w:kern w:val="0"/>
          <w:sz w:val="24"/>
        </w:rPr>
      </w:pPr>
      <w:r w:rsidRPr="003003D2">
        <w:rPr>
          <w:rFonts w:ascii="仿宋" w:eastAsia="仿宋" w:hAnsi="仿宋" w:hint="eastAsia"/>
          <w:kern w:val="0"/>
          <w:sz w:val="24"/>
        </w:rPr>
        <w:t>学校占地面积180亩，校舍建筑面积近7万平方米，现有教职工187人，其中专任教师130人，“双师型”教师66人。现开设机电技术应用、机械加工技术、计算机应用、学前教育、会计、汽车运用与维修、汽车整车与配件营销、电子商务、高铁服务等9个专业，中职全日制在校生3000余人。建有校内实训基地8个，各类实验实训室56个，教学仪器设备总值1700余万元。馆藏纸质图书11万册，建设了完备的数字化校园系统，开发了的共享型数字化教学资源库，实现了多媒体教学全覆盖和优质教学资源共享。</w:t>
      </w:r>
    </w:p>
    <w:p w:rsidR="00DA1708" w:rsidRPr="003003D2" w:rsidRDefault="003003D2" w:rsidP="009F1584">
      <w:pPr>
        <w:widowControl/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 w:rsidRPr="003003D2">
        <w:rPr>
          <w:rFonts w:ascii="仿宋" w:eastAsia="仿宋" w:hAnsi="仿宋" w:hint="eastAsia"/>
          <w:kern w:val="0"/>
          <w:sz w:val="24"/>
        </w:rPr>
        <w:t>建校以来，在上级党委、政府和教育主管部门的坚强领导下，全校师生秉持“厚德、长技、励学、</w:t>
      </w:r>
      <w:proofErr w:type="gramStart"/>
      <w:r w:rsidRPr="003003D2">
        <w:rPr>
          <w:rFonts w:ascii="仿宋" w:eastAsia="仿宋" w:hAnsi="仿宋" w:hint="eastAsia"/>
          <w:kern w:val="0"/>
          <w:sz w:val="24"/>
        </w:rPr>
        <w:t>敦</w:t>
      </w:r>
      <w:proofErr w:type="gramEnd"/>
      <w:r w:rsidRPr="003003D2">
        <w:rPr>
          <w:rFonts w:ascii="仿宋" w:eastAsia="仿宋" w:hAnsi="仿宋" w:hint="eastAsia"/>
          <w:kern w:val="0"/>
          <w:sz w:val="24"/>
        </w:rPr>
        <w:t>行”的校训，开拓创新，拼搏进取，学校各项事业健康快速发展，取得了突出成绩。2004年，学校晋升为国家级重点中等职业学校；2013年，建成首批国家中等职业教育改革发展示范学校。学校先后被评为全省职业教育先进单位，省中等职业学校教学示范学校，</w:t>
      </w:r>
      <w:proofErr w:type="gramStart"/>
      <w:r w:rsidRPr="003003D2">
        <w:rPr>
          <w:rFonts w:ascii="仿宋" w:eastAsia="仿宋" w:hAnsi="仿宋" w:hint="eastAsia"/>
          <w:kern w:val="0"/>
          <w:sz w:val="24"/>
        </w:rPr>
        <w:t>省职业</w:t>
      </w:r>
      <w:proofErr w:type="gramEnd"/>
      <w:r w:rsidRPr="003003D2">
        <w:rPr>
          <w:rFonts w:ascii="仿宋" w:eastAsia="仿宋" w:hAnsi="仿宋" w:hint="eastAsia"/>
          <w:kern w:val="0"/>
          <w:sz w:val="24"/>
        </w:rPr>
        <w:t>教师队伍建设工作先进集体，连续23年保持省级“文明单位”称号。</w:t>
      </w:r>
    </w:p>
    <w:sectPr w:rsidR="00DA1708" w:rsidRPr="003003D2" w:rsidSect="003003D2">
      <w:headerReference w:type="default" r:id="rId6"/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E5" w:rsidRDefault="008B7EE5" w:rsidP="00A733DC">
      <w:r>
        <w:separator/>
      </w:r>
    </w:p>
  </w:endnote>
  <w:endnote w:type="continuationSeparator" w:id="0">
    <w:p w:rsidR="008B7EE5" w:rsidRDefault="008B7EE5" w:rsidP="00A73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E5" w:rsidRDefault="008B7EE5" w:rsidP="00A733DC">
      <w:r>
        <w:separator/>
      </w:r>
    </w:p>
  </w:footnote>
  <w:footnote w:type="continuationSeparator" w:id="0">
    <w:p w:rsidR="008B7EE5" w:rsidRDefault="008B7EE5" w:rsidP="00A73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20" w:rsidRDefault="008B7EE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3DC"/>
    <w:rsid w:val="00053E0D"/>
    <w:rsid w:val="00154094"/>
    <w:rsid w:val="003003D2"/>
    <w:rsid w:val="003E247D"/>
    <w:rsid w:val="008B7EE5"/>
    <w:rsid w:val="009F1584"/>
    <w:rsid w:val="00A35E19"/>
    <w:rsid w:val="00A733DC"/>
    <w:rsid w:val="00DA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73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A733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3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3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2020-12-20T23:57:00Z</cp:lastPrinted>
  <dcterms:created xsi:type="dcterms:W3CDTF">2020-12-20T11:54:00Z</dcterms:created>
  <dcterms:modified xsi:type="dcterms:W3CDTF">2020-12-21T04:05:00Z</dcterms:modified>
</cp:coreProperties>
</file>