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180" w:type="dxa"/>
        <w:tblInd w:w="0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5"/>
        <w:gridCol w:w="643"/>
        <w:gridCol w:w="1492"/>
        <w:gridCol w:w="647"/>
        <w:gridCol w:w="983"/>
        <w:gridCol w:w="535"/>
        <w:gridCol w:w="586"/>
        <w:gridCol w:w="4128"/>
        <w:gridCol w:w="620"/>
        <w:gridCol w:w="1202"/>
        <w:gridCol w:w="559"/>
        <w:gridCol w:w="1646"/>
        <w:gridCol w:w="754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418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kern w:val="0"/>
                <w:sz w:val="44"/>
                <w:szCs w:val="44"/>
                <w:bdr w:val="none" w:color="auto" w:sz="0" w:space="0"/>
                <w:lang w:val="en-US" w:eastAsia="zh-CN" w:bidi="ar"/>
              </w:rPr>
              <w:t>2020年泾阳县事业单位公开招聘高层次人才岗位表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4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事业单位名称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（全称）</w:t>
            </w:r>
          </w:p>
        </w:tc>
        <w:tc>
          <w:tcPr>
            <w:tcW w:w="64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单位性质/经费形式</w:t>
            </w:r>
          </w:p>
        </w:tc>
        <w:tc>
          <w:tcPr>
            <w:tcW w:w="21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招聘岗位及人数</w:t>
            </w:r>
          </w:p>
        </w:tc>
        <w:tc>
          <w:tcPr>
            <w:tcW w:w="81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招聘岗位所需资格条件</w:t>
            </w:r>
          </w:p>
        </w:tc>
        <w:tc>
          <w:tcPr>
            <w:tcW w:w="7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岗位简称</w:t>
            </w:r>
          </w:p>
        </w:tc>
        <w:tc>
          <w:tcPr>
            <w:tcW w:w="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4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学历形式</w:t>
            </w:r>
          </w:p>
        </w:tc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  层次</w:t>
            </w:r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层次</w:t>
            </w: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泾阳县教育局</w:t>
            </w:r>
          </w:p>
        </w:tc>
        <w:tc>
          <w:tcPr>
            <w:tcW w:w="14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泾干中学</w:t>
            </w:r>
          </w:p>
        </w:tc>
        <w:tc>
          <w:tcPr>
            <w:tcW w:w="64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泾干中学高中生物教师</w:t>
            </w:r>
          </w:p>
        </w:tc>
        <w:tc>
          <w:tcPr>
            <w:tcW w:w="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生物学、学科教学（生物）、植物学、动物学、生理学、水生生物学、微生物学、神经生物学、遗传学、发育生物学、细胞生物学、生物化学与分子生物学、生物物理学、生态学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高中及以上相应学科教师资格证(1年试用期内取得)</w:t>
            </w:r>
          </w:p>
        </w:tc>
        <w:tc>
          <w:tcPr>
            <w:tcW w:w="7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泾干中学高中地理教师</w:t>
            </w:r>
          </w:p>
        </w:tc>
        <w:tc>
          <w:tcPr>
            <w:tcW w:w="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地理学、学科教学（地理）、自然地理学、人文地理学、地图学与地理信息系统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高中及以上相应学科教师资格证(1年试用期内取得)</w:t>
            </w:r>
          </w:p>
        </w:tc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崇实中学            </w:t>
            </w:r>
          </w:p>
        </w:tc>
        <w:tc>
          <w:tcPr>
            <w:tcW w:w="64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崇实中学高中物理教师</w:t>
            </w:r>
          </w:p>
        </w:tc>
        <w:tc>
          <w:tcPr>
            <w:tcW w:w="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物理学、学科教学（物理）、理论物理、粒子物理与原子核物理、原子与分子物理、等离子体物理、凝聚态物理、声学、光学、无线电物理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高中及以上相应学科教师资格证(1年试用期内取得)</w:t>
            </w:r>
          </w:p>
        </w:tc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崇实中学高中化学教师</w:t>
            </w:r>
          </w:p>
        </w:tc>
        <w:tc>
          <w:tcPr>
            <w:tcW w:w="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化学、学科教学（化学）、无机化学、分析化学、有机化学、物理化学、高分子化学与物理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高中及以上相应学科教师资格证(1年试用期内取得)</w:t>
            </w:r>
          </w:p>
        </w:tc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泾阳职业中等专业学校</w:t>
            </w: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泾阳职中语文教师</w:t>
            </w:r>
          </w:p>
        </w:tc>
        <w:tc>
          <w:tcPr>
            <w:tcW w:w="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中国语言文学、学科教学（语文）、汉语国际教育、语言学及应用语言学、汉语言文字学、中国古典文献学、中国古代文学、中国现当代文学、比较文学与世界文学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中等职业及以上相应学科教师资格证(1年试用期内取得)</w:t>
            </w:r>
          </w:p>
        </w:tc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泾阳县卫生健康局</w:t>
            </w:r>
          </w:p>
        </w:tc>
        <w:tc>
          <w:tcPr>
            <w:tcW w:w="14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泾阳县医院</w:t>
            </w:r>
          </w:p>
        </w:tc>
        <w:tc>
          <w:tcPr>
            <w:tcW w:w="64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县医院影像医生</w:t>
            </w:r>
          </w:p>
        </w:tc>
        <w:tc>
          <w:tcPr>
            <w:tcW w:w="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影像医学与核医学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医疗卫生类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县医院外科医生</w:t>
            </w:r>
          </w:p>
        </w:tc>
        <w:tc>
          <w:tcPr>
            <w:tcW w:w="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外科学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泾阳县中医医院</w:t>
            </w: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中医院外科医生</w:t>
            </w:r>
          </w:p>
        </w:tc>
        <w:tc>
          <w:tcPr>
            <w:tcW w:w="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外科学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泾阳县妇幼保健计划生育服务中心</w:t>
            </w: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妇计中心儿科医生</w:t>
            </w:r>
          </w:p>
        </w:tc>
        <w:tc>
          <w:tcPr>
            <w:tcW w:w="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儿科学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泾阳县农业农村局</w:t>
            </w: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泾阳县植保植检站</w:t>
            </w: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植保植检站防治员</w:t>
            </w:r>
          </w:p>
        </w:tc>
        <w:tc>
          <w:tcPr>
            <w:tcW w:w="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植物保护、植物病理学、农业昆虫与害虫防治、农药学、资源利用与植物保护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泾阳县农业农村局（畜牧产业服务中心）</w:t>
            </w: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泾阳县动物疫病预防控制中心</w:t>
            </w: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动物疫控中心防控员</w:t>
            </w:r>
          </w:p>
        </w:tc>
        <w:tc>
          <w:tcPr>
            <w:tcW w:w="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兽医学、基础兽医学、预防兽医学、临床兽医学、兽医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泾阳县水利局</w:t>
            </w: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泾阳县水土保持工作站</w:t>
            </w: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水保站水土防治员</w:t>
            </w:r>
          </w:p>
        </w:tc>
        <w:tc>
          <w:tcPr>
            <w:tcW w:w="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水土保持与荒漠化防治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泾阳县住房和城乡建设局</w:t>
            </w: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泾阳县保障性住房管理中心</w:t>
            </w: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保障房中心建筑管理员</w:t>
            </w:r>
          </w:p>
        </w:tc>
        <w:tc>
          <w:tcPr>
            <w:tcW w:w="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建筑学、建筑技术科学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泾阳县交通运输局</w:t>
            </w: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泾阳县交通工程质量监督站</w:t>
            </w: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交通工程质监站质量监督员</w:t>
            </w:r>
          </w:p>
        </w:tc>
        <w:tc>
          <w:tcPr>
            <w:tcW w:w="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交通运输工程、交通信息工程及控制、交通运输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泾阳县文化和旅游局</w:t>
            </w: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泾阳县博物馆</w:t>
            </w: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博物馆文博研究员</w:t>
            </w:r>
          </w:p>
        </w:tc>
        <w:tc>
          <w:tcPr>
            <w:tcW w:w="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考古学及博物馆学、文物与博物馆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泾阳县自然资源局</w:t>
            </w: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泾阳县国土空间规划事务中心</w:t>
            </w: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国土规划中心规划员</w:t>
            </w:r>
          </w:p>
        </w:tc>
        <w:tc>
          <w:tcPr>
            <w:tcW w:w="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城市规划与设计、城市规划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B65AB"/>
    <w:rsid w:val="76EB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customStyle="1" w:styleId="9">
    <w:name w:val="active"/>
    <w:basedOn w:val="6"/>
    <w:uiPriority w:val="0"/>
    <w:rPr>
      <w:shd w:val="clear" w:fill="0A81D6"/>
    </w:rPr>
  </w:style>
  <w:style w:type="paragraph" w:styleId="10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1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2020-12-28T06:18:00Z</dcterms:created>
  <dc:creator>王斌</dc:creator>
  <cp:lastModifiedBy>王斌</cp:lastModifiedBy>
  <dcterms:modified xsi:type="dcterms:W3CDTF">2020-12-28T07:00:00Z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