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64" w:rsidRPr="00AA66E5" w:rsidRDefault="00950A64" w:rsidP="00950A64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3</w:t>
      </w: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4C529D" w:rsidRPr="00404527" w:rsidRDefault="00D41487" w:rsidP="00107C0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/>
          <w:sz w:val="42"/>
          <w:szCs w:val="28"/>
        </w:rPr>
      </w:pPr>
      <w:r w:rsidRPr="00404527">
        <w:rPr>
          <w:rFonts w:ascii="黑体" w:eastAsia="黑体" w:hAnsi="黑体"/>
          <w:b/>
          <w:sz w:val="42"/>
          <w:szCs w:val="28"/>
        </w:rPr>
        <w:t>20</w:t>
      </w:r>
      <w:r w:rsidR="004F69D4" w:rsidRPr="00404527">
        <w:rPr>
          <w:rFonts w:ascii="黑体" w:eastAsia="黑体" w:hAnsi="黑体" w:hint="eastAsia"/>
          <w:b/>
          <w:sz w:val="42"/>
          <w:szCs w:val="28"/>
        </w:rPr>
        <w:t>20</w:t>
      </w:r>
      <w:r w:rsidR="004C529D" w:rsidRPr="00404527">
        <w:rPr>
          <w:rFonts w:ascii="黑体" w:eastAsia="黑体" w:hAnsi="黑体" w:hint="eastAsia"/>
          <w:b/>
          <w:sz w:val="42"/>
          <w:szCs w:val="28"/>
        </w:rPr>
        <w:t>年衡阳市石鼓区公开招聘教师</w:t>
      </w:r>
    </w:p>
    <w:p w:rsidR="004C529D" w:rsidRPr="00404527" w:rsidRDefault="004C529D" w:rsidP="00107C0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/>
          <w:sz w:val="42"/>
          <w:szCs w:val="28"/>
        </w:rPr>
      </w:pPr>
      <w:r w:rsidRPr="00404527">
        <w:rPr>
          <w:rFonts w:ascii="黑体" w:eastAsia="黑体" w:hAnsi="黑体" w:hint="eastAsia"/>
          <w:b/>
          <w:sz w:val="42"/>
          <w:szCs w:val="28"/>
        </w:rPr>
        <w:t>学校</w:t>
      </w:r>
      <w:r w:rsidR="009244D9">
        <w:rPr>
          <w:rFonts w:ascii="黑体" w:eastAsia="黑体" w:hAnsi="黑体" w:hint="eastAsia"/>
          <w:b/>
          <w:sz w:val="42"/>
          <w:szCs w:val="28"/>
        </w:rPr>
        <w:t>（幼儿园）</w:t>
      </w:r>
      <w:r w:rsidRPr="00404527">
        <w:rPr>
          <w:rFonts w:ascii="黑体" w:eastAsia="黑体" w:hAnsi="黑体" w:hint="eastAsia"/>
          <w:b/>
          <w:sz w:val="42"/>
          <w:szCs w:val="28"/>
        </w:rPr>
        <w:t>简介</w:t>
      </w:r>
    </w:p>
    <w:p w:rsidR="004C529D" w:rsidRPr="00404527" w:rsidRDefault="004C529D" w:rsidP="00886846">
      <w:pPr>
        <w:spacing w:line="560" w:lineRule="exact"/>
        <w:ind w:firstLineChars="200" w:firstLine="562"/>
        <w:rPr>
          <w:rFonts w:ascii="宋体"/>
          <w:b/>
          <w:sz w:val="28"/>
          <w:szCs w:val="28"/>
        </w:rPr>
      </w:pPr>
      <w:r w:rsidRPr="00404527">
        <w:rPr>
          <w:rFonts w:ascii="宋体" w:hAnsi="宋体" w:hint="eastAsia"/>
          <w:b/>
          <w:sz w:val="28"/>
          <w:szCs w:val="28"/>
        </w:rPr>
        <w:t>一、人民路小学</w:t>
      </w:r>
    </w:p>
    <w:p w:rsidR="00897CCF" w:rsidRPr="00404527" w:rsidRDefault="0068093D" w:rsidP="0068093D">
      <w:pPr>
        <w:ind w:firstLineChars="200" w:firstLine="560"/>
        <w:rPr>
          <w:rFonts w:ascii="宋体"/>
          <w:sz w:val="28"/>
          <w:szCs w:val="28"/>
        </w:rPr>
      </w:pPr>
      <w:r w:rsidRPr="00404527">
        <w:rPr>
          <w:rFonts w:ascii="宋体" w:hint="eastAsia"/>
          <w:sz w:val="28"/>
          <w:szCs w:val="28"/>
        </w:rPr>
        <w:t>石鼓区人民路小学原名“刚直”小学，是为纪念彭玉麟将军而创办，是一所享誉三湘的百年名校，已载入国家《教育大辞典》。近年来，学校先后荣获“全国教育系统先进集体”“全国文明校园”等9项国字号荣誉，是衡阳基础教育的一面旗帜！学校名师云集，现有特级教师3人，市级学科带头人、骨干教师15人，拥有市级名师工作室1个，区级名师工作室2个，是培养名师的摇篮。2018年，人民路小学踏上了集团化办学发展的新征途。目前，人民路教育集团下</w:t>
      </w:r>
      <w:r w:rsidR="008E0C59" w:rsidRPr="00404527">
        <w:rPr>
          <w:rFonts w:ascii="宋体" w:hint="eastAsia"/>
          <w:sz w:val="28"/>
          <w:szCs w:val="28"/>
        </w:rPr>
        <w:t>设</w:t>
      </w:r>
      <w:r w:rsidRPr="00404527">
        <w:rPr>
          <w:rFonts w:ascii="宋体" w:hint="eastAsia"/>
          <w:sz w:val="28"/>
          <w:szCs w:val="28"/>
        </w:rPr>
        <w:t>三个校区：人民路小学、人民路朝阳小学、在建的人民路华侨城小学。站在集团化办学的新起点上，学校以建设诗意校园，培养时代君子为己任，秉承“诗润童年  礼立天地”的办学理念，将衡阳基础教育的名片擦得更亮。</w:t>
      </w:r>
    </w:p>
    <w:p w:rsidR="00BD1C10" w:rsidRPr="00404527" w:rsidRDefault="001267BF" w:rsidP="00BD1C10">
      <w:pPr>
        <w:spacing w:line="560" w:lineRule="exact"/>
        <w:ind w:firstLineChars="200" w:firstLine="562"/>
        <w:rPr>
          <w:rFonts w:ascii="宋体"/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二、</w:t>
      </w:r>
      <w:r w:rsidR="00BD1C10" w:rsidRPr="00404527">
        <w:rPr>
          <w:rFonts w:ascii="宋体" w:hAnsi="宋体" w:hint="eastAsia"/>
          <w:b/>
          <w:sz w:val="28"/>
          <w:szCs w:val="28"/>
        </w:rPr>
        <w:t>都司街小学</w:t>
      </w:r>
    </w:p>
    <w:p w:rsidR="00BD1C10" w:rsidRPr="00404527" w:rsidRDefault="00BD1C10" w:rsidP="00BD1C10">
      <w:pPr>
        <w:ind w:firstLineChars="196" w:firstLine="549"/>
        <w:rPr>
          <w:rFonts w:ascii="宋体"/>
          <w:sz w:val="28"/>
          <w:szCs w:val="28"/>
        </w:rPr>
      </w:pPr>
      <w:r w:rsidRPr="00404527">
        <w:rPr>
          <w:rFonts w:ascii="宋体"/>
          <w:sz w:val="28"/>
          <w:szCs w:val="28"/>
        </w:rPr>
        <w:t>石鼓区都司街小学原名</w:t>
      </w:r>
      <w:r w:rsidRPr="00404527">
        <w:rPr>
          <w:rFonts w:ascii="宋体"/>
          <w:sz w:val="28"/>
          <w:szCs w:val="28"/>
        </w:rPr>
        <w:t>“</w:t>
      </w:r>
      <w:r w:rsidRPr="00404527">
        <w:rPr>
          <w:rFonts w:ascii="宋体"/>
          <w:sz w:val="28"/>
          <w:szCs w:val="28"/>
        </w:rPr>
        <w:t>尚志</w:t>
      </w:r>
      <w:r w:rsidRPr="00404527">
        <w:rPr>
          <w:rFonts w:ascii="宋体"/>
          <w:sz w:val="28"/>
          <w:szCs w:val="28"/>
        </w:rPr>
        <w:t>”</w:t>
      </w:r>
      <w:r w:rsidRPr="00404527">
        <w:rPr>
          <w:rFonts w:ascii="宋体"/>
          <w:sz w:val="28"/>
          <w:szCs w:val="28"/>
        </w:rPr>
        <w:t>小学，始建于1930年，是一所历史悠久、社会声誉高的窗口学校。学校曾先后荣获了全国中华优秀传统文化传承学校、全国青少年篮球特色校、全国国防教育特色学校等荣誉称号。近年来，学校充分挖掘提炼地域教育资源，大力实施</w:t>
      </w:r>
      <w:r w:rsidRPr="00404527">
        <w:rPr>
          <w:rFonts w:ascii="宋体"/>
          <w:sz w:val="28"/>
          <w:szCs w:val="28"/>
        </w:rPr>
        <w:t>“</w:t>
      </w:r>
      <w:r w:rsidRPr="00404527">
        <w:rPr>
          <w:rFonts w:ascii="宋体"/>
          <w:sz w:val="28"/>
          <w:szCs w:val="28"/>
        </w:rPr>
        <w:t>以优秀传统文化教育为底色育全面发展的人</w:t>
      </w:r>
      <w:r w:rsidRPr="00404527">
        <w:rPr>
          <w:rFonts w:ascii="宋体"/>
          <w:sz w:val="28"/>
          <w:szCs w:val="28"/>
        </w:rPr>
        <w:t>”</w:t>
      </w:r>
      <w:r w:rsidRPr="00404527">
        <w:rPr>
          <w:rFonts w:ascii="宋体"/>
          <w:sz w:val="28"/>
          <w:szCs w:val="28"/>
        </w:rPr>
        <w:t>工程，倾心打造都司教育品牌。在各级领导的关心与支持下，</w:t>
      </w:r>
      <w:r w:rsidR="006B7214" w:rsidRPr="00404527">
        <w:rPr>
          <w:rFonts w:ascii="宋体"/>
          <w:sz w:val="28"/>
          <w:szCs w:val="28"/>
        </w:rPr>
        <w:t xml:space="preserve"> </w:t>
      </w:r>
      <w:r w:rsidRPr="00404527">
        <w:rPr>
          <w:rFonts w:ascii="宋体"/>
          <w:sz w:val="28"/>
          <w:szCs w:val="28"/>
        </w:rPr>
        <w:t>2018年5月成立了都司街小学教育集团，目前集团由常胜校区（都司街小学）、华耀校区（都司街</w:t>
      </w:r>
      <w:r w:rsidRPr="00404527">
        <w:rPr>
          <w:rFonts w:ascii="宋体"/>
          <w:sz w:val="28"/>
          <w:szCs w:val="28"/>
        </w:rPr>
        <w:lastRenderedPageBreak/>
        <w:t>华耀小学）和正在建设的碧桂园校区（都司街碧桂园小学）三个校区组成。都司人正以</w:t>
      </w:r>
      <w:r w:rsidRPr="00404527">
        <w:rPr>
          <w:rFonts w:ascii="宋体"/>
          <w:sz w:val="28"/>
          <w:szCs w:val="28"/>
        </w:rPr>
        <w:t>“</w:t>
      </w:r>
      <w:r w:rsidRPr="00404527">
        <w:rPr>
          <w:rFonts w:ascii="宋体"/>
          <w:sz w:val="28"/>
          <w:szCs w:val="28"/>
        </w:rPr>
        <w:t>团结奋进，勇争一流</w:t>
      </w:r>
      <w:r w:rsidRPr="00404527">
        <w:rPr>
          <w:rFonts w:ascii="宋体"/>
          <w:sz w:val="28"/>
          <w:szCs w:val="28"/>
        </w:rPr>
        <w:t>”</w:t>
      </w:r>
      <w:r w:rsidRPr="00404527">
        <w:rPr>
          <w:rFonts w:ascii="宋体"/>
          <w:sz w:val="28"/>
          <w:szCs w:val="28"/>
        </w:rPr>
        <w:t>的都司精神创造一个又一个教育奇迹，都司教育已成为衡阳石鼓的新亮点、新品牌。</w:t>
      </w:r>
    </w:p>
    <w:p w:rsidR="00BD1C10" w:rsidRPr="00404527" w:rsidRDefault="00CC049A" w:rsidP="00BD1C10">
      <w:pPr>
        <w:ind w:firstLineChars="200" w:firstLine="562"/>
        <w:rPr>
          <w:b/>
          <w:sz w:val="28"/>
          <w:szCs w:val="28"/>
        </w:rPr>
      </w:pPr>
      <w:r w:rsidRPr="00404527">
        <w:rPr>
          <w:rFonts w:ascii="宋体" w:hAnsi="宋体" w:hint="eastAsia"/>
          <w:b/>
          <w:sz w:val="28"/>
          <w:szCs w:val="28"/>
        </w:rPr>
        <w:t>三</w:t>
      </w:r>
      <w:r w:rsidR="004C529D" w:rsidRPr="00404527">
        <w:rPr>
          <w:rFonts w:ascii="宋体" w:hAnsi="宋体" w:hint="eastAsia"/>
          <w:b/>
          <w:sz w:val="28"/>
          <w:szCs w:val="28"/>
        </w:rPr>
        <w:t>、</w:t>
      </w:r>
      <w:r w:rsidR="00BD1C10" w:rsidRPr="00404527">
        <w:rPr>
          <w:rFonts w:hint="eastAsia"/>
          <w:b/>
          <w:sz w:val="28"/>
          <w:szCs w:val="28"/>
        </w:rPr>
        <w:t>人民路朝阳小学</w:t>
      </w:r>
    </w:p>
    <w:p w:rsidR="00BD1C10" w:rsidRPr="00404527" w:rsidRDefault="00BD1C10" w:rsidP="00BD1C10">
      <w:pPr>
        <w:ind w:firstLineChars="200" w:firstLine="560"/>
        <w:rPr>
          <w:rFonts w:ascii="宋体"/>
          <w:sz w:val="28"/>
          <w:szCs w:val="28"/>
        </w:rPr>
      </w:pPr>
      <w:r w:rsidRPr="00404527">
        <w:rPr>
          <w:rFonts w:ascii="宋体" w:hint="eastAsia"/>
          <w:sz w:val="28"/>
          <w:szCs w:val="28"/>
        </w:rPr>
        <w:t>石鼓区人民路朝阳</w:t>
      </w:r>
      <w:r w:rsidR="006B7214">
        <w:rPr>
          <w:rFonts w:ascii="宋体" w:hint="eastAsia"/>
          <w:sz w:val="28"/>
          <w:szCs w:val="28"/>
        </w:rPr>
        <w:t>小学</w:t>
      </w:r>
      <w:r w:rsidRPr="00404527">
        <w:rPr>
          <w:rFonts w:ascii="宋体" w:hint="eastAsia"/>
          <w:sz w:val="28"/>
          <w:szCs w:val="28"/>
        </w:rPr>
        <w:t>是人民路教育集团旗下的第一所分校，毗邻石鼓区人民政府，占地140余亩。师资力量雄厚，办学条件优良。学校有17个教学班，795名学生，32名教师，其中高级教师2人，市级骨干教师2人。集团化办学以来，学校共荣获市、区级集体奖12个，2019年被评为衡阳市首届书法基地校，2020年，杨翠湘语文名师工作室又落户人民路朝阳小学。教师和学生积极参加各种比赛，其中教师有56人次在国家、省、市、区、集团获奖，学生75人次在省、市、区级比赛中获奖。</w:t>
      </w:r>
    </w:p>
    <w:p w:rsidR="00CC049A" w:rsidRPr="00404527" w:rsidRDefault="00CC049A" w:rsidP="00A642CB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四、都司街华耀小学</w:t>
      </w:r>
    </w:p>
    <w:p w:rsidR="000F5422" w:rsidRPr="00404527" w:rsidRDefault="000F5422" w:rsidP="000F5422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石鼓区都司街华耀小学于2018年秋季开始招生，是衡阳市教育名片——都司街小学的分校。学校占地面积30.29亩，建筑面积11600多平方米，总投资3200</w:t>
      </w:r>
      <w:r w:rsidR="009169AD" w:rsidRPr="00404527">
        <w:rPr>
          <w:rFonts w:ascii="宋体" w:hAnsi="宋体" w:cs="宋体" w:hint="eastAsia"/>
          <w:sz w:val="28"/>
          <w:szCs w:val="28"/>
        </w:rPr>
        <w:t>余万元。配有计算机室、书法</w:t>
      </w:r>
      <w:r w:rsidRPr="00404527">
        <w:rPr>
          <w:rFonts w:ascii="宋体" w:hAnsi="宋体" w:cs="宋体" w:hint="eastAsia"/>
          <w:sz w:val="28"/>
          <w:szCs w:val="28"/>
        </w:rPr>
        <w:t>室等10个功能室，有体育馆、生活馆和多功能演出馆等，所有设施设备均按现代化校园最高标准配置。学校绿树成荫、环境优美。学校目前有31个教学班，学生1640人，70名教师来自于都司街小学本部和石鼓区公开招聘的骨干教师。学校打造“以中华优秀传统文化教育为底色育全面发展的人”特色教育，开发“华耀和乐</w:t>
      </w:r>
      <w:r w:rsidR="009169AD" w:rsidRPr="00404527">
        <w:rPr>
          <w:rFonts w:ascii="宋体" w:hAnsi="宋体" w:cs="宋体" w:hint="eastAsia"/>
          <w:sz w:val="28"/>
          <w:szCs w:val="28"/>
        </w:rPr>
        <w:t>”多彩课堂，开设了篮球、陶笛、葫芦丝</w:t>
      </w:r>
      <w:r w:rsidRPr="00404527">
        <w:rPr>
          <w:rFonts w:ascii="宋体" w:hAnsi="宋体" w:cs="宋体" w:hint="eastAsia"/>
          <w:sz w:val="28"/>
          <w:szCs w:val="28"/>
        </w:rPr>
        <w:t>等30余项社团课程，深受孩子们的欢迎和家长们的热情支持。</w:t>
      </w:r>
      <w:bookmarkStart w:id="0" w:name="_GoBack"/>
      <w:bookmarkEnd w:id="0"/>
    </w:p>
    <w:p w:rsidR="00927879" w:rsidRPr="00404527" w:rsidRDefault="00CC049A" w:rsidP="00897CCF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lastRenderedPageBreak/>
        <w:t>五、</w:t>
      </w:r>
      <w:r w:rsidR="00927879" w:rsidRPr="00404527">
        <w:rPr>
          <w:rFonts w:hint="eastAsia"/>
          <w:b/>
          <w:sz w:val="28"/>
          <w:szCs w:val="28"/>
        </w:rPr>
        <w:t>荷池路小学</w:t>
      </w:r>
    </w:p>
    <w:p w:rsidR="00330BA3" w:rsidRPr="00404527" w:rsidRDefault="00330BA3" w:rsidP="00584608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荷池路小学创办于1956年，现拥有教学班19个，学生941名。学校师资力量雄厚，在职教师43人，其中高级教师5人，一级教师30人。学校秉承“高洁、雅学、正德、容让”的校训，潜心打造“至清若晨、上美在荷、静水深流、天地人和”的荷小特色文化,努力构建师生共同成长的精神家园。学校连年被评为石鼓区教育系统目标管理考核先进单位,每年各级媒体对学校正面宣传报道都高达两百余次。办有温度的教育，做有情怀的教师，一直是荷小人所追逐的教育梦！</w:t>
      </w:r>
    </w:p>
    <w:p w:rsidR="00927879" w:rsidRPr="00404527" w:rsidRDefault="00927879" w:rsidP="00897CCF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六、演武坪小学</w:t>
      </w:r>
    </w:p>
    <w:p w:rsidR="002B7478" w:rsidRPr="00404527" w:rsidRDefault="002B7478" w:rsidP="002B7478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/>
          <w:sz w:val="28"/>
          <w:szCs w:val="28"/>
        </w:rPr>
        <w:t>石鼓区演武坪小学始建于1989年</w:t>
      </w:r>
      <w:r w:rsidRPr="00404527">
        <w:rPr>
          <w:rFonts w:ascii="宋体" w:hAnsi="宋体" w:cs="宋体" w:hint="eastAsia"/>
          <w:sz w:val="28"/>
          <w:szCs w:val="28"/>
        </w:rPr>
        <w:t>。</w:t>
      </w:r>
      <w:r w:rsidRPr="00404527">
        <w:rPr>
          <w:rFonts w:ascii="宋体" w:hAnsi="宋体" w:cs="宋体"/>
          <w:sz w:val="28"/>
          <w:szCs w:val="28"/>
        </w:rPr>
        <w:t>学校占地</w:t>
      </w:r>
      <w:r w:rsidRPr="00404527">
        <w:rPr>
          <w:rFonts w:ascii="宋体" w:hAnsi="宋体" w:cs="宋体" w:hint="eastAsia"/>
          <w:sz w:val="28"/>
          <w:szCs w:val="28"/>
        </w:rPr>
        <w:t>8800平方米，现有18个教学班，在编教师44名，其中本科学历30人；高级职称6人，中级职称25人；国家级骨干教师1人，省级骨干教师1人，国家级羽毛球裁判5人，心理咨询师2人。学校秉承以“苦心励志，厚德尚学”为校训，</w:t>
      </w:r>
      <w:r w:rsidR="006B7214">
        <w:rPr>
          <w:rFonts w:ascii="宋体" w:hAnsi="宋体" w:cs="宋体" w:hint="eastAsia"/>
          <w:sz w:val="28"/>
          <w:szCs w:val="28"/>
        </w:rPr>
        <w:t>以“</w:t>
      </w:r>
      <w:r w:rsidRPr="00404527">
        <w:rPr>
          <w:rFonts w:ascii="宋体" w:hAnsi="宋体" w:cs="宋体" w:hint="eastAsia"/>
          <w:sz w:val="28"/>
          <w:szCs w:val="28"/>
        </w:rPr>
        <w:t>艰苦奋斗、德学兼备</w:t>
      </w:r>
      <w:r w:rsidR="006B7214">
        <w:rPr>
          <w:rFonts w:ascii="宋体" w:hAnsi="宋体" w:cs="宋体" w:hint="eastAsia"/>
          <w:sz w:val="28"/>
          <w:szCs w:val="28"/>
        </w:rPr>
        <w:t>”为</w:t>
      </w:r>
      <w:r w:rsidRPr="00404527">
        <w:rPr>
          <w:rFonts w:ascii="宋体" w:hAnsi="宋体" w:cs="宋体" w:hint="eastAsia"/>
          <w:sz w:val="28"/>
          <w:szCs w:val="28"/>
        </w:rPr>
        <w:t>办学理念</w:t>
      </w:r>
      <w:r w:rsidR="006B7214">
        <w:rPr>
          <w:rFonts w:ascii="宋体" w:hAnsi="宋体" w:cs="宋体" w:hint="eastAsia"/>
          <w:sz w:val="28"/>
          <w:szCs w:val="28"/>
        </w:rPr>
        <w:t>，办好人民满意教育。学校</w:t>
      </w:r>
      <w:r w:rsidRPr="00404527">
        <w:rPr>
          <w:rFonts w:ascii="宋体" w:hAnsi="宋体" w:cs="宋体" w:hint="eastAsia"/>
          <w:sz w:val="28"/>
          <w:szCs w:val="28"/>
        </w:rPr>
        <w:t>先后被评为“全国青少年足球特色学校”，“湖南省安全文明校园”，省反邪教工作示范单位，衡阳市第一个品德教育示范基地等。</w:t>
      </w:r>
    </w:p>
    <w:p w:rsidR="00927879" w:rsidRPr="00404527" w:rsidRDefault="00927879" w:rsidP="00897CCF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七、建设新村小学</w:t>
      </w:r>
    </w:p>
    <w:p w:rsidR="009A2EDD" w:rsidRPr="00404527" w:rsidRDefault="009A2EDD" w:rsidP="009A2EDD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建设新村小学创建于1985年，毗邻湘江与蒸水交汇处的衡阳名胜古迹石鼓书院。学校占地面积5741平方米，校舍面积5002平方米，绿化面积1356平方米。学校现有学生860余人，教职员工45人，其中副高级教师5人，市级骨干教师2人，区级骨干教师若</w:t>
      </w:r>
      <w:r w:rsidRPr="00404527">
        <w:rPr>
          <w:rFonts w:ascii="宋体" w:hAnsi="宋体" w:cs="宋体" w:hint="eastAsia"/>
          <w:sz w:val="28"/>
          <w:szCs w:val="28"/>
        </w:rPr>
        <w:lastRenderedPageBreak/>
        <w:t>干。学校建有19间多媒体教室，8间高标准的功能室，拥有标准的的环形跑道，硅PU球场。学校布局合理，大小花坛分布在道路场馆周围，绿树花草掩映其中，十个特色宣传橱窗伫在校园醒目处，整个校园宛如幽雅宁静的公园。</w:t>
      </w:r>
    </w:p>
    <w:p w:rsidR="00CC049A" w:rsidRPr="00404527" w:rsidRDefault="003C7325" w:rsidP="00897CCF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八、</w:t>
      </w:r>
      <w:r w:rsidR="00CC049A" w:rsidRPr="00404527">
        <w:rPr>
          <w:rFonts w:hint="eastAsia"/>
          <w:b/>
          <w:sz w:val="28"/>
          <w:szCs w:val="28"/>
        </w:rPr>
        <w:t>五一路小学</w:t>
      </w:r>
    </w:p>
    <w:p w:rsidR="00DA16A6" w:rsidRPr="00404527" w:rsidRDefault="00DA16A6" w:rsidP="00DA16A6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04527">
        <w:rPr>
          <w:rFonts w:ascii="宋体" w:hAnsi="宋体" w:cs="宋体"/>
          <w:kern w:val="0"/>
          <w:sz w:val="28"/>
          <w:szCs w:val="28"/>
        </w:rPr>
        <w:t>五一路小学创办于1914年,</w:t>
      </w:r>
      <w:r w:rsidRPr="00404527">
        <w:rPr>
          <w:rFonts w:ascii="宋体" w:hAnsi="宋体" w:cs="宋体" w:hint="eastAsia"/>
          <w:kern w:val="0"/>
          <w:sz w:val="28"/>
          <w:szCs w:val="28"/>
        </w:rPr>
        <w:t>是一所</w:t>
      </w:r>
      <w:r w:rsidRPr="00404527">
        <w:rPr>
          <w:rFonts w:ascii="宋体" w:hAnsi="宋体" w:cs="宋体"/>
          <w:kern w:val="0"/>
          <w:sz w:val="28"/>
          <w:szCs w:val="28"/>
        </w:rPr>
        <w:t>有着深厚文化底蕴</w:t>
      </w:r>
      <w:r w:rsidRPr="00404527">
        <w:rPr>
          <w:rFonts w:ascii="宋体" w:hAnsi="宋体" w:cs="宋体" w:hint="eastAsia"/>
          <w:kern w:val="0"/>
          <w:sz w:val="28"/>
          <w:szCs w:val="28"/>
        </w:rPr>
        <w:t>的百年名</w:t>
      </w:r>
      <w:r w:rsidR="00D7355D">
        <w:rPr>
          <w:rFonts w:ascii="宋体" w:hAnsi="宋体" w:cs="宋体" w:hint="eastAsia"/>
          <w:kern w:val="0"/>
          <w:sz w:val="28"/>
          <w:szCs w:val="28"/>
        </w:rPr>
        <w:t>石鼓区</w:t>
      </w:r>
      <w:r w:rsidRPr="00404527">
        <w:rPr>
          <w:rFonts w:ascii="宋体" w:hAnsi="宋体" w:cs="宋体" w:hint="eastAsia"/>
          <w:kern w:val="0"/>
          <w:sz w:val="28"/>
          <w:szCs w:val="28"/>
        </w:rPr>
        <w:t>校</w:t>
      </w:r>
      <w:r w:rsidRPr="00404527">
        <w:rPr>
          <w:rFonts w:ascii="宋体" w:hAnsi="宋体" w:cs="宋体"/>
          <w:kern w:val="0"/>
          <w:sz w:val="28"/>
          <w:szCs w:val="28"/>
        </w:rPr>
        <w:t>，位于衡阳市望城路40号。校园环境优美，育人氛围浓厚，占地面积：16536平方米，各功能室配备齐全。学校现有26个教学班，在校学生1234人，在职教师63人（其中高级教师2人，市级骨干教师4人、衡阳金牌班主任1人）</w:t>
      </w:r>
      <w:r w:rsidRPr="00404527">
        <w:rPr>
          <w:rFonts w:ascii="宋体" w:hAnsi="宋体" w:cs="宋体" w:hint="eastAsia"/>
          <w:kern w:val="0"/>
          <w:sz w:val="28"/>
          <w:szCs w:val="28"/>
        </w:rPr>
        <w:t>。</w:t>
      </w:r>
      <w:r w:rsidRPr="00404527">
        <w:rPr>
          <w:rFonts w:ascii="宋体" w:hAnsi="宋体" w:cs="宋体"/>
          <w:kern w:val="0"/>
          <w:sz w:val="28"/>
          <w:szCs w:val="28"/>
        </w:rPr>
        <w:t>学校先后被评为园林式单位</w:t>
      </w:r>
      <w:r w:rsidRPr="00404527">
        <w:rPr>
          <w:rFonts w:ascii="宋体" w:hAnsi="宋体" w:cs="宋体" w:hint="eastAsia"/>
          <w:kern w:val="0"/>
          <w:sz w:val="28"/>
          <w:szCs w:val="28"/>
        </w:rPr>
        <w:t>、</w:t>
      </w:r>
      <w:r w:rsidRPr="00404527">
        <w:rPr>
          <w:rFonts w:ascii="宋体" w:hAnsi="宋体" w:cs="宋体"/>
          <w:kern w:val="0"/>
          <w:sz w:val="28"/>
          <w:szCs w:val="28"/>
        </w:rPr>
        <w:t>全国青少年足球特色学校</w:t>
      </w:r>
      <w:r w:rsidRPr="00404527">
        <w:rPr>
          <w:rFonts w:ascii="宋体" w:hAnsi="宋体" w:cs="宋体" w:hint="eastAsia"/>
          <w:kern w:val="0"/>
          <w:sz w:val="28"/>
          <w:szCs w:val="28"/>
        </w:rPr>
        <w:t>、</w:t>
      </w:r>
      <w:r w:rsidRPr="00404527">
        <w:rPr>
          <w:rFonts w:ascii="宋体" w:hAnsi="宋体" w:cs="宋体"/>
          <w:kern w:val="0"/>
          <w:sz w:val="28"/>
          <w:szCs w:val="28"/>
        </w:rPr>
        <w:t>教育教学管理先进单位</w:t>
      </w:r>
      <w:r w:rsidRPr="00404527">
        <w:rPr>
          <w:rFonts w:ascii="宋体" w:hAnsi="宋体" w:cs="宋体" w:hint="eastAsia"/>
          <w:kern w:val="0"/>
          <w:sz w:val="28"/>
          <w:szCs w:val="28"/>
        </w:rPr>
        <w:t>、</w:t>
      </w:r>
      <w:r w:rsidRPr="00404527">
        <w:rPr>
          <w:rFonts w:ascii="宋体" w:hAnsi="宋体" w:cs="宋体"/>
          <w:kern w:val="0"/>
          <w:sz w:val="28"/>
          <w:szCs w:val="28"/>
        </w:rPr>
        <w:t>全国‘双有’活动优秀单位</w:t>
      </w:r>
      <w:r w:rsidRPr="00404527">
        <w:rPr>
          <w:rFonts w:ascii="宋体" w:hAnsi="宋体" w:cs="宋体" w:hint="eastAsia"/>
          <w:kern w:val="0"/>
          <w:sz w:val="28"/>
          <w:szCs w:val="28"/>
        </w:rPr>
        <w:t>、</w:t>
      </w:r>
      <w:r w:rsidRPr="00404527">
        <w:rPr>
          <w:rFonts w:ascii="宋体" w:hAnsi="宋体" w:cs="宋体"/>
          <w:kern w:val="0"/>
          <w:sz w:val="28"/>
          <w:szCs w:val="28"/>
        </w:rPr>
        <w:t>湖南省青少年科技活动示范学校等近百余项荣誉称号。</w:t>
      </w:r>
    </w:p>
    <w:p w:rsidR="00897CCF" w:rsidRPr="00404527" w:rsidRDefault="003C7325" w:rsidP="00927879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九</w:t>
      </w:r>
      <w:r w:rsidR="00CC049A" w:rsidRPr="00404527">
        <w:rPr>
          <w:rFonts w:hint="eastAsia"/>
          <w:b/>
          <w:sz w:val="28"/>
          <w:szCs w:val="28"/>
        </w:rPr>
        <w:t>、</w:t>
      </w:r>
      <w:r w:rsidRPr="00404527">
        <w:rPr>
          <w:rFonts w:hint="eastAsia"/>
          <w:b/>
          <w:sz w:val="28"/>
          <w:szCs w:val="28"/>
        </w:rPr>
        <w:t>金源小学</w:t>
      </w:r>
    </w:p>
    <w:p w:rsidR="00EA16CF" w:rsidRPr="00404527" w:rsidRDefault="00EA16CF" w:rsidP="00EA16CF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石鼓区金源小学位于黄沙湾街道松木村，占地面积33000平方米，2017年建成投入使用。学校布局合理，环境优美，功能齐全，学习氛围浓厚</w:t>
      </w:r>
      <w:r w:rsidR="006413CF" w:rsidRPr="00404527">
        <w:rPr>
          <w:rFonts w:ascii="宋体" w:hAnsi="宋体" w:cs="宋体" w:hint="eastAsia"/>
          <w:sz w:val="28"/>
          <w:szCs w:val="28"/>
        </w:rPr>
        <w:t>。</w:t>
      </w:r>
      <w:r w:rsidRPr="00404527">
        <w:rPr>
          <w:rFonts w:ascii="宋体" w:hAnsi="宋体" w:cs="宋体" w:hint="eastAsia"/>
          <w:sz w:val="28"/>
          <w:szCs w:val="28"/>
        </w:rPr>
        <w:t>学校以“求真至善唯美”为理念，优化育人环境，全面推进素质教育。2018年9月被评为“全国青少年校园足球特色学校”。2018年12月被评为“衡阳市生态文明示范校”。2019至2020年被授予“衡阳市生态文明示范校”、“衡阳市一星文明校园”、“衡阳市科技创新优秀组织单位”等光荣称号，是石鼓教育一颗新星。</w:t>
      </w:r>
    </w:p>
    <w:p w:rsidR="003C7325" w:rsidRPr="00404527" w:rsidRDefault="003C7325" w:rsidP="00927879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十、团结小学</w:t>
      </w:r>
    </w:p>
    <w:p w:rsidR="008F0A3D" w:rsidRPr="00404527" w:rsidRDefault="008F0A3D" w:rsidP="008F0A3D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石鼓区团结小学创建于1960年，坐落于黄沙湾街道雁栖湖安置小区内，毗邻美丽的雁栖湖。校园环境开阔、幽静，硬件设施过硬，</w:t>
      </w:r>
      <w:r w:rsidRPr="00404527">
        <w:rPr>
          <w:rFonts w:ascii="宋体" w:hAnsi="宋体" w:cs="宋体" w:hint="eastAsia"/>
          <w:sz w:val="28"/>
          <w:szCs w:val="28"/>
        </w:rPr>
        <w:lastRenderedPageBreak/>
        <w:t>舞蹈室、美术室、实验室、计算机室等功能室按统一标准配备设施。现有10个教学班，近500名学生，在编教师18人。</w:t>
      </w:r>
    </w:p>
    <w:p w:rsidR="00497D06" w:rsidRPr="00404527" w:rsidRDefault="008F0A3D" w:rsidP="008F0A3D">
      <w:pPr>
        <w:ind w:firstLineChars="196" w:firstLine="549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学校办学历史悠久，人才辈出，秉承“让每一个孩子都精彩”的办学理念，打造“团结 高远  坚韧  担当”的师生团队。以足球带活力，突出阳光健康的办学特色，营造浓郁读书氛围，打造润泽心灵的书香校园。</w:t>
      </w:r>
    </w:p>
    <w:p w:rsidR="003C7325" w:rsidRPr="00404527" w:rsidRDefault="003C7325" w:rsidP="003C7325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十一、松梅小学</w:t>
      </w:r>
    </w:p>
    <w:p w:rsidR="009F20FE" w:rsidRPr="00404527" w:rsidRDefault="009F20FE" w:rsidP="009F20FE">
      <w:pPr>
        <w:ind w:firstLineChars="200" w:firstLine="560"/>
        <w:rPr>
          <w:b/>
          <w:bCs/>
          <w:sz w:val="28"/>
          <w:szCs w:val="28"/>
        </w:rPr>
      </w:pPr>
      <w:r w:rsidRPr="00404527">
        <w:rPr>
          <w:rFonts w:hint="eastAsia"/>
          <w:sz w:val="28"/>
          <w:szCs w:val="28"/>
        </w:rPr>
        <w:t>衡阳市石鼓区松梅小学始建于</w:t>
      </w:r>
      <w:r w:rsidRPr="00404527">
        <w:rPr>
          <w:rFonts w:hint="eastAsia"/>
          <w:sz w:val="28"/>
          <w:szCs w:val="28"/>
        </w:rPr>
        <w:t>1958</w:t>
      </w:r>
      <w:r w:rsidRPr="00404527">
        <w:rPr>
          <w:rFonts w:hint="eastAsia"/>
          <w:sz w:val="28"/>
          <w:szCs w:val="28"/>
        </w:rPr>
        <w:t>年，</w:t>
      </w:r>
      <w:r w:rsidRPr="00404527">
        <w:rPr>
          <w:rFonts w:ascii="Arial" w:hAnsi="Arial" w:cs="Arial" w:hint="eastAsia"/>
          <w:sz w:val="28"/>
          <w:szCs w:val="28"/>
        </w:rPr>
        <w:t>曾先后被评为“衡阳市园林式单位”、“衡阳市一星级文明校园”。学校不仅历史悠久，底蕴丰厚，而且拥有一支团结实干，具有开拓精神的教师队伍</w:t>
      </w:r>
      <w:r w:rsidRPr="00404527">
        <w:rPr>
          <w:rFonts w:hint="eastAsia"/>
          <w:sz w:val="28"/>
          <w:szCs w:val="28"/>
        </w:rPr>
        <w:t>。为了秉承“让每一个师生都发光，让每一位家长都满意”的办学理念，学校在德育</w:t>
      </w:r>
      <w:r w:rsidRPr="00404527">
        <w:rPr>
          <w:rFonts w:ascii="Arial" w:hAnsi="Arial" w:cs="Arial" w:hint="eastAsia"/>
          <w:sz w:val="28"/>
          <w:szCs w:val="28"/>
        </w:rPr>
        <w:t>活动开展得有声有色的基础上，在全面推进素质教育的进程中，以一流的教育质量，树立了自身的品牌形象，赢得了社会各界的一致好评。松梅人正以更蓬勃的精神面貌，让</w:t>
      </w:r>
      <w:r w:rsidRPr="00404527">
        <w:rPr>
          <w:rFonts w:hint="eastAsia"/>
          <w:sz w:val="28"/>
          <w:szCs w:val="28"/>
        </w:rPr>
        <w:t>农村教育的坚守成为最靓丽的风景线！</w:t>
      </w:r>
    </w:p>
    <w:p w:rsidR="003C7325" w:rsidRPr="00404527" w:rsidRDefault="003C7325" w:rsidP="003C7325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十二、灵官庙小学</w:t>
      </w:r>
    </w:p>
    <w:p w:rsidR="003B6A4C" w:rsidRPr="00404527" w:rsidRDefault="00E10A5E" w:rsidP="003B6A4C">
      <w:pPr>
        <w:ind w:firstLineChars="196" w:firstLine="549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</w:t>
      </w:r>
      <w:r w:rsidR="004E73AF" w:rsidRPr="00404527">
        <w:rPr>
          <w:rFonts w:ascii="宋体" w:hAnsi="宋体" w:cs="宋体" w:hint="eastAsia"/>
          <w:sz w:val="28"/>
          <w:szCs w:val="28"/>
        </w:rPr>
        <w:t>灵官庙小学坐落</w:t>
      </w:r>
      <w:r w:rsidRPr="00404527">
        <w:rPr>
          <w:rFonts w:ascii="宋体" w:hAnsi="宋体" w:cs="宋体" w:hint="eastAsia"/>
          <w:sz w:val="28"/>
          <w:szCs w:val="28"/>
        </w:rPr>
        <w:t>于石鼓区</w:t>
      </w:r>
      <w:r w:rsidR="004E73AF" w:rsidRPr="00404527">
        <w:rPr>
          <w:rFonts w:ascii="宋体" w:hAnsi="宋体" w:cs="宋体" w:hint="eastAsia"/>
          <w:sz w:val="28"/>
          <w:szCs w:val="28"/>
        </w:rPr>
        <w:t>风景秀丽，人杰地灵的石鼓区灵官庙村。2019年8月扁平化教育改革后隶属于石鼓区区直公办学校。学校占地面积1.29万平方米，建筑面积3273平方米。现有教学班6个，学生207人，在编教师10</w:t>
      </w:r>
      <w:r w:rsidRPr="00404527">
        <w:rPr>
          <w:rFonts w:ascii="宋体" w:hAnsi="宋体" w:cs="宋体" w:hint="eastAsia"/>
          <w:sz w:val="28"/>
          <w:szCs w:val="28"/>
        </w:rPr>
        <w:t>人。其中，</w:t>
      </w:r>
      <w:r w:rsidR="004E73AF" w:rsidRPr="00404527">
        <w:rPr>
          <w:rFonts w:ascii="宋体" w:hAnsi="宋体" w:cs="宋体" w:hint="eastAsia"/>
          <w:sz w:val="28"/>
          <w:szCs w:val="28"/>
        </w:rPr>
        <w:t>高级教师2人、省级优秀辅导员1人，市级青年岗位能手1人、区级师德标兵2人。</w:t>
      </w:r>
      <w:r w:rsidR="003B6A4C" w:rsidRPr="00404527">
        <w:rPr>
          <w:rFonts w:ascii="宋体" w:hAnsi="宋体" w:cs="宋体" w:hint="eastAsia"/>
          <w:sz w:val="28"/>
          <w:szCs w:val="28"/>
        </w:rPr>
        <w:t>近年来，学校成立乡村少年宫，并开设书法、棋艺、英语、美术、心理辅导、等课程，丰富了学生的课外生活。2016年被评为石鼓区足球学校。</w:t>
      </w:r>
    </w:p>
    <w:p w:rsidR="003C7325" w:rsidRPr="00404527" w:rsidRDefault="003C7325" w:rsidP="00B53360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lastRenderedPageBreak/>
        <w:t>十三、云旭山联校</w:t>
      </w:r>
    </w:p>
    <w:p w:rsidR="00CE5BAF" w:rsidRPr="008D1F5B" w:rsidRDefault="00CE5BAF" w:rsidP="004B7F01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8D1F5B">
        <w:rPr>
          <w:rFonts w:ascii="宋体" w:hAnsi="宋体" w:cs="宋体" w:hint="eastAsia"/>
          <w:color w:val="000000"/>
          <w:sz w:val="28"/>
          <w:szCs w:val="28"/>
        </w:rPr>
        <w:t>石鼓区云旭山联校</w:t>
      </w:r>
      <w:r w:rsidR="00BE70B5" w:rsidRPr="008D1F5B">
        <w:rPr>
          <w:rFonts w:ascii="宋体" w:hAnsi="宋体" w:cs="宋体" w:hint="eastAsia"/>
          <w:color w:val="000000"/>
          <w:sz w:val="28"/>
          <w:szCs w:val="28"/>
        </w:rPr>
        <w:t>组建</w:t>
      </w:r>
      <w:r w:rsidRPr="008D1F5B">
        <w:rPr>
          <w:rFonts w:ascii="宋体" w:hAnsi="宋体" w:cs="宋体" w:hint="eastAsia"/>
          <w:color w:val="000000"/>
          <w:sz w:val="28"/>
          <w:szCs w:val="28"/>
        </w:rPr>
        <w:t>于2019年8月，由原角山镇云山小学、旭东小学、莲花小学合并而成。学校共有3个校区，18个教学班，</w:t>
      </w:r>
      <w:r w:rsidR="004B7F01" w:rsidRPr="008D1F5B">
        <w:rPr>
          <w:rFonts w:ascii="宋体" w:hAnsi="宋体" w:cs="宋体" w:hint="eastAsia"/>
          <w:color w:val="000000"/>
          <w:sz w:val="28"/>
          <w:szCs w:val="28"/>
        </w:rPr>
        <w:t>学生290余名</w:t>
      </w:r>
      <w:r w:rsidR="007F47BB" w:rsidRPr="008D1F5B">
        <w:rPr>
          <w:rFonts w:ascii="宋体" w:hAnsi="宋体" w:cs="宋体" w:hint="eastAsia"/>
          <w:color w:val="000000"/>
          <w:sz w:val="28"/>
          <w:szCs w:val="28"/>
        </w:rPr>
        <w:t>，</w:t>
      </w:r>
      <w:r w:rsidR="00576312" w:rsidRPr="008D1F5B">
        <w:rPr>
          <w:rFonts w:ascii="宋体" w:hAnsi="宋体" w:cs="宋体" w:hint="eastAsia"/>
          <w:color w:val="000000"/>
          <w:sz w:val="28"/>
          <w:szCs w:val="28"/>
        </w:rPr>
        <w:t>在</w:t>
      </w:r>
      <w:r w:rsidR="007F47BB" w:rsidRPr="008D1F5B">
        <w:rPr>
          <w:rFonts w:ascii="宋体" w:hAnsi="宋体" w:cs="宋体" w:hint="eastAsia"/>
          <w:color w:val="000000"/>
          <w:sz w:val="28"/>
          <w:szCs w:val="28"/>
        </w:rPr>
        <w:t>编</w:t>
      </w:r>
      <w:r w:rsidR="00576312" w:rsidRPr="008D1F5B">
        <w:rPr>
          <w:rFonts w:ascii="宋体" w:hAnsi="宋体" w:cs="宋体" w:hint="eastAsia"/>
          <w:color w:val="000000"/>
          <w:sz w:val="28"/>
          <w:szCs w:val="28"/>
        </w:rPr>
        <w:t>教职工31人</w:t>
      </w:r>
      <w:r w:rsidR="007F47BB" w:rsidRPr="008D1F5B">
        <w:rPr>
          <w:rFonts w:ascii="宋体" w:hAnsi="宋体" w:cs="宋体" w:hint="eastAsia"/>
          <w:color w:val="000000"/>
          <w:sz w:val="28"/>
          <w:szCs w:val="28"/>
        </w:rPr>
        <w:t>。</w:t>
      </w:r>
      <w:r w:rsidR="004B7F01" w:rsidRPr="008D1F5B">
        <w:rPr>
          <w:rFonts w:ascii="宋体" w:hAnsi="宋体" w:cs="宋体" w:hint="eastAsia"/>
          <w:color w:val="000000"/>
          <w:sz w:val="28"/>
          <w:szCs w:val="28"/>
        </w:rPr>
        <w:t>其中，区级骨干教师5名，是一支充满朝气与活力的高素质的教师团队。</w:t>
      </w:r>
      <w:r w:rsidR="009D012D" w:rsidRPr="008D1F5B">
        <w:rPr>
          <w:rFonts w:ascii="宋体" w:hAnsi="宋体" w:cs="宋体" w:hint="eastAsia"/>
          <w:color w:val="000000"/>
          <w:sz w:val="28"/>
          <w:szCs w:val="28"/>
        </w:rPr>
        <w:t>联校总占地约16600平方米，绿化覆盖率达43%，运动场地总面积约6830平方米。在各级领导的关怀与支持下，学校配套设施不断完善。</w:t>
      </w:r>
      <w:r w:rsidR="001124C0" w:rsidRPr="008D1F5B">
        <w:rPr>
          <w:rFonts w:ascii="宋体" w:hAnsi="宋体" w:cs="宋体" w:hint="eastAsia"/>
          <w:color w:val="000000"/>
          <w:sz w:val="28"/>
          <w:szCs w:val="28"/>
        </w:rPr>
        <w:t>该</w:t>
      </w:r>
      <w:r w:rsidR="00D37D2E" w:rsidRPr="008D1F5B">
        <w:rPr>
          <w:rFonts w:ascii="宋体" w:hAnsi="宋体" w:cs="宋体" w:hint="eastAsia"/>
          <w:color w:val="000000"/>
          <w:sz w:val="28"/>
          <w:szCs w:val="28"/>
        </w:rPr>
        <w:t>校</w:t>
      </w:r>
      <w:r w:rsidR="0005027A" w:rsidRPr="008D1F5B">
        <w:rPr>
          <w:rFonts w:ascii="宋体" w:hAnsi="宋体" w:cs="宋体" w:hint="eastAsia"/>
          <w:color w:val="000000"/>
          <w:sz w:val="28"/>
          <w:szCs w:val="28"/>
        </w:rPr>
        <w:t>以办好农村孩子家门口的好学校为宗旨，夯实乡村教育基础为办学理念，</w:t>
      </w:r>
      <w:r w:rsidRPr="008D1F5B">
        <w:rPr>
          <w:rFonts w:ascii="宋体" w:hAnsi="宋体" w:cs="宋体" w:hint="eastAsia"/>
          <w:color w:val="000000"/>
          <w:sz w:val="28"/>
          <w:szCs w:val="28"/>
        </w:rPr>
        <w:t>致力于培养师生的责任心和担当精神</w:t>
      </w:r>
      <w:r w:rsidR="00E2511D">
        <w:rPr>
          <w:rFonts w:ascii="宋体" w:hAnsi="宋体" w:cs="宋体" w:hint="eastAsia"/>
          <w:color w:val="000000"/>
          <w:sz w:val="28"/>
          <w:szCs w:val="28"/>
        </w:rPr>
        <w:t>，不断提高乡村教育教学质量</w:t>
      </w:r>
      <w:r w:rsidRPr="008D1F5B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3C7325" w:rsidRPr="00404527" w:rsidRDefault="003C7325" w:rsidP="003C7325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十四、明德小学</w:t>
      </w:r>
    </w:p>
    <w:p w:rsidR="001B1019" w:rsidRPr="00404527" w:rsidRDefault="001B1019" w:rsidP="001B1019">
      <w:pPr>
        <w:ind w:firstLineChars="200" w:firstLine="560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石鼓区明德小学创办于1965年，原名 “五星小学”，位于</w:t>
      </w:r>
      <w:r w:rsidR="0021074F">
        <w:rPr>
          <w:rFonts w:ascii="宋体" w:hAnsi="宋体" w:cs="宋体" w:hint="eastAsia"/>
          <w:sz w:val="28"/>
          <w:szCs w:val="28"/>
        </w:rPr>
        <w:t>石鼓区</w:t>
      </w:r>
      <w:r w:rsidRPr="00404527">
        <w:rPr>
          <w:rFonts w:ascii="宋体" w:hAnsi="宋体" w:cs="宋体" w:hint="eastAsia"/>
          <w:sz w:val="28"/>
          <w:szCs w:val="28"/>
        </w:rPr>
        <w:t>角山镇。学校占地约20000平方米，实验室、计算机室、多媒体室、图书室等功能室齐全。现有教学班6个，在校学生191人，教师12名，其中本科9人，是一支年轻的高素质的教师团队。学校绿化覆盖率达45%，2018年被评为“衡阳市生态文明校园”；拥有一个5000多平方米的大型塑胶运动场地，是首批全国足球特色校。</w:t>
      </w:r>
    </w:p>
    <w:p w:rsidR="003C7325" w:rsidRPr="00404527" w:rsidRDefault="003C7325" w:rsidP="003C7325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十五、松木中心幼儿园</w:t>
      </w:r>
    </w:p>
    <w:p w:rsidR="00B02BE0" w:rsidRPr="00404527" w:rsidRDefault="00B02BE0" w:rsidP="00B02BE0">
      <w:pPr>
        <w:pStyle w:val="a6"/>
        <w:spacing w:before="0" w:beforeAutospacing="0" w:after="392" w:afterAutospacing="0" w:line="480" w:lineRule="atLeast"/>
        <w:ind w:left="136" w:right="-226" w:firstLine="480"/>
        <w:rPr>
          <w:kern w:val="2"/>
          <w:sz w:val="28"/>
          <w:szCs w:val="28"/>
        </w:rPr>
      </w:pPr>
      <w:r w:rsidRPr="00404527">
        <w:rPr>
          <w:rFonts w:hint="eastAsia"/>
          <w:kern w:val="2"/>
          <w:sz w:val="28"/>
          <w:szCs w:val="28"/>
        </w:rPr>
        <w:t>石鼓区松木中心幼儿园</w:t>
      </w:r>
      <w:r w:rsidR="005B6758" w:rsidRPr="00404527">
        <w:rPr>
          <w:rFonts w:hint="eastAsia"/>
          <w:kern w:val="2"/>
          <w:sz w:val="28"/>
          <w:szCs w:val="28"/>
        </w:rPr>
        <w:t>是一所</w:t>
      </w:r>
      <w:r w:rsidRPr="00404527">
        <w:rPr>
          <w:rFonts w:hint="eastAsia"/>
          <w:kern w:val="2"/>
          <w:sz w:val="28"/>
          <w:szCs w:val="28"/>
        </w:rPr>
        <w:t>衡阳市二级公办幼儿园</w:t>
      </w:r>
      <w:r w:rsidR="0053477F" w:rsidRPr="00404527">
        <w:rPr>
          <w:rFonts w:hint="eastAsia"/>
          <w:kern w:val="2"/>
          <w:sz w:val="28"/>
          <w:szCs w:val="28"/>
        </w:rPr>
        <w:t>。</w:t>
      </w:r>
      <w:r w:rsidRPr="00404527">
        <w:rPr>
          <w:rFonts w:hint="eastAsia"/>
          <w:kern w:val="2"/>
          <w:sz w:val="28"/>
          <w:szCs w:val="28"/>
        </w:rPr>
        <w:t>位于黄沙湾街道，毗邻石鼓区政府，配有校车，交通便利，环境优美。园所占地面积2202平方米，园内配有专业舞蹈室、美术室、大型建构室、风雨活动室、户外操场及大型户外玩具区。全园共设大中小三个班，有单独的活动室、睡眠室、和盥洗室，活动室内配有一体机、电子琴等现代化设备。教职工合计1</w:t>
      </w:r>
      <w:r w:rsidRPr="00404527">
        <w:rPr>
          <w:kern w:val="2"/>
          <w:sz w:val="28"/>
          <w:szCs w:val="28"/>
        </w:rPr>
        <w:t>2</w:t>
      </w:r>
      <w:r w:rsidRPr="00404527">
        <w:rPr>
          <w:rFonts w:hint="eastAsia"/>
          <w:kern w:val="2"/>
          <w:sz w:val="28"/>
          <w:szCs w:val="28"/>
        </w:rPr>
        <w:t>人，大专及以上学历达100%。</w:t>
      </w:r>
    </w:p>
    <w:p w:rsidR="003C7325" w:rsidRPr="00404527" w:rsidRDefault="003C7325" w:rsidP="003C7325">
      <w:pPr>
        <w:ind w:firstLineChars="196" w:firstLine="551"/>
        <w:rPr>
          <w:b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lastRenderedPageBreak/>
        <w:t>十六、角山中心幼儿园</w:t>
      </w:r>
    </w:p>
    <w:p w:rsidR="00D16870" w:rsidRPr="00404527" w:rsidRDefault="00D16870" w:rsidP="001C1CB2">
      <w:pPr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404527">
        <w:rPr>
          <w:rStyle w:val="NormalCharacter"/>
          <w:rFonts w:ascii="宋体" w:hAnsi="宋体"/>
          <w:sz w:val="28"/>
          <w:szCs w:val="28"/>
        </w:rPr>
        <w:t>石鼓区角山中心幼儿园坐落在石鼓区角山乡五星村，是政府投资兴建的公办幼儿园。占地面积2800平方米，现有11名教职工</w:t>
      </w:r>
      <w:r w:rsidRPr="00404527">
        <w:rPr>
          <w:rStyle w:val="NormalCharacter"/>
          <w:rFonts w:ascii="宋体" w:hAnsi="宋体" w:hint="eastAsia"/>
          <w:sz w:val="28"/>
          <w:szCs w:val="28"/>
        </w:rPr>
        <w:t>，</w:t>
      </w:r>
      <w:r w:rsidRPr="00404527">
        <w:rPr>
          <w:rStyle w:val="NormalCharacter"/>
          <w:rFonts w:ascii="宋体" w:hAnsi="宋体"/>
          <w:sz w:val="28"/>
          <w:szCs w:val="28"/>
        </w:rPr>
        <w:t>在园幼儿101名。政府累计投入建设资金300万元，办学条件优越，配套设施齐全，校园干净整洁，幽静美丽</w:t>
      </w:r>
      <w:r w:rsidRPr="00404527">
        <w:rPr>
          <w:rStyle w:val="NormalCharacter"/>
          <w:rFonts w:ascii="宋体" w:hAnsi="宋体" w:hint="eastAsia"/>
          <w:sz w:val="28"/>
          <w:szCs w:val="28"/>
        </w:rPr>
        <w:t>。</w:t>
      </w:r>
      <w:r w:rsidRPr="00404527">
        <w:rPr>
          <w:rStyle w:val="NormalCharacter"/>
          <w:rFonts w:ascii="宋体" w:hAnsi="宋体"/>
          <w:sz w:val="28"/>
          <w:szCs w:val="28"/>
        </w:rPr>
        <w:t xml:space="preserve">   </w:t>
      </w:r>
    </w:p>
    <w:p w:rsidR="00D16870" w:rsidRPr="00404527" w:rsidRDefault="00D16870" w:rsidP="00D16870">
      <w:pPr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404527">
        <w:rPr>
          <w:rStyle w:val="NormalCharacter"/>
          <w:rFonts w:ascii="宋体" w:hAnsi="宋体" w:hint="eastAsia"/>
          <w:sz w:val="28"/>
          <w:szCs w:val="28"/>
        </w:rPr>
        <w:t>该</w:t>
      </w:r>
      <w:r w:rsidRPr="00404527">
        <w:rPr>
          <w:rStyle w:val="NormalCharacter"/>
          <w:rFonts w:ascii="宋体" w:hAnsi="宋体"/>
          <w:sz w:val="28"/>
          <w:szCs w:val="28"/>
        </w:rPr>
        <w:t>园以科研兴园为核心，以创建“衡阳市优质幼儿园”为目标，不断促进幼儿园向优质园、精品园方向发展。开园七年以来，先后荣获“湖南省教育协会幼小衔接研究专业2015—2016年度先进单位”</w:t>
      </w:r>
      <w:r w:rsidR="00326570" w:rsidRPr="00404527">
        <w:rPr>
          <w:rStyle w:val="NormalCharacter"/>
          <w:rFonts w:ascii="宋体" w:hAnsi="宋体" w:hint="eastAsia"/>
          <w:sz w:val="28"/>
          <w:szCs w:val="28"/>
        </w:rPr>
        <w:t>、</w:t>
      </w:r>
      <w:r w:rsidRPr="00404527">
        <w:rPr>
          <w:rStyle w:val="NormalCharacter"/>
          <w:rFonts w:ascii="宋体" w:hAnsi="宋体"/>
          <w:sz w:val="28"/>
          <w:szCs w:val="28"/>
        </w:rPr>
        <w:t>“衡阳市二级幼儿园”</w:t>
      </w:r>
      <w:r w:rsidR="00326570" w:rsidRPr="00404527">
        <w:rPr>
          <w:rStyle w:val="NormalCharacter"/>
          <w:rFonts w:ascii="宋体" w:hAnsi="宋体" w:hint="eastAsia"/>
          <w:sz w:val="28"/>
          <w:szCs w:val="28"/>
        </w:rPr>
        <w:t>、</w:t>
      </w:r>
      <w:r w:rsidRPr="00404527">
        <w:rPr>
          <w:rStyle w:val="NormalCharacter"/>
          <w:rFonts w:ascii="宋体" w:hAnsi="宋体"/>
          <w:sz w:val="28"/>
          <w:szCs w:val="28"/>
        </w:rPr>
        <w:t>“石鼓区公办幼儿园目标管理考核先进单位”等荣誉称号。</w:t>
      </w:r>
    </w:p>
    <w:p w:rsidR="003C7325" w:rsidRPr="00404527" w:rsidRDefault="003C7325" w:rsidP="003C7325">
      <w:pPr>
        <w:ind w:firstLineChars="196" w:firstLine="551"/>
        <w:rPr>
          <w:bCs/>
          <w:sz w:val="28"/>
          <w:szCs w:val="28"/>
        </w:rPr>
      </w:pPr>
      <w:r w:rsidRPr="00404527">
        <w:rPr>
          <w:rFonts w:hint="eastAsia"/>
          <w:b/>
          <w:sz w:val="28"/>
          <w:szCs w:val="28"/>
        </w:rPr>
        <w:t>十七、金色童年幼儿园</w:t>
      </w:r>
    </w:p>
    <w:p w:rsidR="00302EE0" w:rsidRPr="00404527" w:rsidRDefault="00302EE0" w:rsidP="00022AA2">
      <w:pPr>
        <w:ind w:firstLineChars="196" w:firstLine="549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石鼓区金色童年幼儿园是一所全日制公办幼儿园。坐落于石鼓区角山镇角山村美丽的潇湘玫瑰园旁，园所占地面积4333平方米，建筑面积2500平方米。目前在园幼儿168名，设小、中、大共5个班。2019年被评为区一级优秀幼儿园。</w:t>
      </w:r>
    </w:p>
    <w:p w:rsidR="00302EE0" w:rsidRPr="00404527" w:rsidRDefault="00302EE0" w:rsidP="00022AA2">
      <w:pPr>
        <w:ind w:firstLineChars="196" w:firstLine="549"/>
        <w:rPr>
          <w:rFonts w:ascii="宋体" w:hAnsi="宋体" w:cs="宋体"/>
          <w:sz w:val="28"/>
          <w:szCs w:val="28"/>
        </w:rPr>
      </w:pPr>
      <w:r w:rsidRPr="00404527">
        <w:rPr>
          <w:rFonts w:ascii="宋体" w:hAnsi="宋体" w:cs="宋体" w:hint="eastAsia"/>
          <w:sz w:val="28"/>
          <w:szCs w:val="28"/>
        </w:rPr>
        <w:t>幼儿园坚持以《3-6儿童学习与发展指南》为依据，科学保教，积极探索教育规律、更新教育理念、全面提升保教质量；全面实施素质教育、强化科学管理。在全园教职工一致努力下，近年来金色童年已办成一所社会满意、孩子喜爱的现代化幼儿园。</w:t>
      </w:r>
    </w:p>
    <w:sectPr w:rsidR="00302EE0" w:rsidRPr="00404527" w:rsidSect="001D226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92" w:rsidRDefault="00F55D92" w:rsidP="00300EB9">
      <w:r>
        <w:separator/>
      </w:r>
    </w:p>
  </w:endnote>
  <w:endnote w:type="continuationSeparator" w:id="1">
    <w:p w:rsidR="00F55D92" w:rsidRDefault="00F55D92" w:rsidP="00300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92" w:rsidRDefault="00F55D92" w:rsidP="00300EB9">
      <w:r>
        <w:separator/>
      </w:r>
    </w:p>
  </w:footnote>
  <w:footnote w:type="continuationSeparator" w:id="1">
    <w:p w:rsidR="00F55D92" w:rsidRDefault="00F55D92" w:rsidP="00300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EB9"/>
    <w:rsid w:val="00000FC7"/>
    <w:rsid w:val="00022AA2"/>
    <w:rsid w:val="00040B73"/>
    <w:rsid w:val="0005027A"/>
    <w:rsid w:val="00072916"/>
    <w:rsid w:val="00085194"/>
    <w:rsid w:val="000B3A34"/>
    <w:rsid w:val="000C77BC"/>
    <w:rsid w:val="000E037C"/>
    <w:rsid w:val="000F5422"/>
    <w:rsid w:val="000F5A71"/>
    <w:rsid w:val="00107C06"/>
    <w:rsid w:val="00110377"/>
    <w:rsid w:val="001124C0"/>
    <w:rsid w:val="001267BF"/>
    <w:rsid w:val="0015084E"/>
    <w:rsid w:val="00174256"/>
    <w:rsid w:val="00177819"/>
    <w:rsid w:val="001B1019"/>
    <w:rsid w:val="001C1CB2"/>
    <w:rsid w:val="001D2269"/>
    <w:rsid w:val="001D2B4E"/>
    <w:rsid w:val="001D500C"/>
    <w:rsid w:val="00201A56"/>
    <w:rsid w:val="0021074F"/>
    <w:rsid w:val="0021461B"/>
    <w:rsid w:val="00240D67"/>
    <w:rsid w:val="002A5133"/>
    <w:rsid w:val="002B7478"/>
    <w:rsid w:val="002C0571"/>
    <w:rsid w:val="002D0D43"/>
    <w:rsid w:val="002E6207"/>
    <w:rsid w:val="002F6705"/>
    <w:rsid w:val="00300EB9"/>
    <w:rsid w:val="00302EE0"/>
    <w:rsid w:val="00326570"/>
    <w:rsid w:val="00330BA3"/>
    <w:rsid w:val="00374D7A"/>
    <w:rsid w:val="00391CA5"/>
    <w:rsid w:val="003B2CAC"/>
    <w:rsid w:val="003B6A4C"/>
    <w:rsid w:val="003C7325"/>
    <w:rsid w:val="003E7FF8"/>
    <w:rsid w:val="003F174A"/>
    <w:rsid w:val="003F2431"/>
    <w:rsid w:val="00404527"/>
    <w:rsid w:val="00412424"/>
    <w:rsid w:val="00447867"/>
    <w:rsid w:val="00487C1A"/>
    <w:rsid w:val="004961D4"/>
    <w:rsid w:val="00497D06"/>
    <w:rsid w:val="004B71E6"/>
    <w:rsid w:val="004B7F01"/>
    <w:rsid w:val="004C18DE"/>
    <w:rsid w:val="004C529D"/>
    <w:rsid w:val="004E02EF"/>
    <w:rsid w:val="004E2AB8"/>
    <w:rsid w:val="004E73AF"/>
    <w:rsid w:val="004F4771"/>
    <w:rsid w:val="004F69D4"/>
    <w:rsid w:val="0053477F"/>
    <w:rsid w:val="00564163"/>
    <w:rsid w:val="00576312"/>
    <w:rsid w:val="00581282"/>
    <w:rsid w:val="00584608"/>
    <w:rsid w:val="00593F06"/>
    <w:rsid w:val="005B6758"/>
    <w:rsid w:val="005E62C8"/>
    <w:rsid w:val="005E7ECD"/>
    <w:rsid w:val="006048B3"/>
    <w:rsid w:val="006413CF"/>
    <w:rsid w:val="0068093D"/>
    <w:rsid w:val="00695D84"/>
    <w:rsid w:val="006A63E6"/>
    <w:rsid w:val="006B7214"/>
    <w:rsid w:val="006D5301"/>
    <w:rsid w:val="006E4EA2"/>
    <w:rsid w:val="006F7DF1"/>
    <w:rsid w:val="0071114E"/>
    <w:rsid w:val="007348A0"/>
    <w:rsid w:val="00743E42"/>
    <w:rsid w:val="00751501"/>
    <w:rsid w:val="00776606"/>
    <w:rsid w:val="0078209D"/>
    <w:rsid w:val="007854AB"/>
    <w:rsid w:val="00786F83"/>
    <w:rsid w:val="007C1016"/>
    <w:rsid w:val="007F47BB"/>
    <w:rsid w:val="008450FC"/>
    <w:rsid w:val="00886846"/>
    <w:rsid w:val="00897CCF"/>
    <w:rsid w:val="008A5E36"/>
    <w:rsid w:val="008D1F5B"/>
    <w:rsid w:val="008E0C59"/>
    <w:rsid w:val="008F0A3D"/>
    <w:rsid w:val="009169AD"/>
    <w:rsid w:val="009244D9"/>
    <w:rsid w:val="00927559"/>
    <w:rsid w:val="00927879"/>
    <w:rsid w:val="00950A64"/>
    <w:rsid w:val="00951FE2"/>
    <w:rsid w:val="00961B9D"/>
    <w:rsid w:val="009A2EDD"/>
    <w:rsid w:val="009A449A"/>
    <w:rsid w:val="009D012D"/>
    <w:rsid w:val="009E221B"/>
    <w:rsid w:val="009F001F"/>
    <w:rsid w:val="009F16A3"/>
    <w:rsid w:val="009F20FE"/>
    <w:rsid w:val="00A31A8B"/>
    <w:rsid w:val="00A468A7"/>
    <w:rsid w:val="00A52289"/>
    <w:rsid w:val="00A53B42"/>
    <w:rsid w:val="00A642CB"/>
    <w:rsid w:val="00A673F8"/>
    <w:rsid w:val="00A819D6"/>
    <w:rsid w:val="00AC0E75"/>
    <w:rsid w:val="00AC611C"/>
    <w:rsid w:val="00B02BE0"/>
    <w:rsid w:val="00B0616B"/>
    <w:rsid w:val="00B22A8A"/>
    <w:rsid w:val="00B3164E"/>
    <w:rsid w:val="00B47D68"/>
    <w:rsid w:val="00B53360"/>
    <w:rsid w:val="00B95705"/>
    <w:rsid w:val="00BB2F54"/>
    <w:rsid w:val="00BD1C10"/>
    <w:rsid w:val="00BE70B5"/>
    <w:rsid w:val="00C00834"/>
    <w:rsid w:val="00C21D1C"/>
    <w:rsid w:val="00C24CF2"/>
    <w:rsid w:val="00C42221"/>
    <w:rsid w:val="00C72AF5"/>
    <w:rsid w:val="00C8514A"/>
    <w:rsid w:val="00C856AC"/>
    <w:rsid w:val="00CA5E52"/>
    <w:rsid w:val="00CC049A"/>
    <w:rsid w:val="00CD0798"/>
    <w:rsid w:val="00CE03AC"/>
    <w:rsid w:val="00CE0FDE"/>
    <w:rsid w:val="00CE5BAF"/>
    <w:rsid w:val="00D11117"/>
    <w:rsid w:val="00D16870"/>
    <w:rsid w:val="00D2643E"/>
    <w:rsid w:val="00D37D2E"/>
    <w:rsid w:val="00D41487"/>
    <w:rsid w:val="00D7355D"/>
    <w:rsid w:val="00D84E89"/>
    <w:rsid w:val="00DA16A6"/>
    <w:rsid w:val="00DB0055"/>
    <w:rsid w:val="00DB7EF6"/>
    <w:rsid w:val="00DC1143"/>
    <w:rsid w:val="00DE4B6B"/>
    <w:rsid w:val="00E10A5E"/>
    <w:rsid w:val="00E21C47"/>
    <w:rsid w:val="00E2511D"/>
    <w:rsid w:val="00E26E2C"/>
    <w:rsid w:val="00E27FE0"/>
    <w:rsid w:val="00E33DDA"/>
    <w:rsid w:val="00E443CD"/>
    <w:rsid w:val="00E56D22"/>
    <w:rsid w:val="00EA05C7"/>
    <w:rsid w:val="00EA16CF"/>
    <w:rsid w:val="00EA2C7D"/>
    <w:rsid w:val="00EC2B53"/>
    <w:rsid w:val="00EF2490"/>
    <w:rsid w:val="00F120B6"/>
    <w:rsid w:val="00F23E55"/>
    <w:rsid w:val="00F26E3D"/>
    <w:rsid w:val="00F34B79"/>
    <w:rsid w:val="00F55D92"/>
    <w:rsid w:val="00F607D3"/>
    <w:rsid w:val="00F70090"/>
    <w:rsid w:val="00FB6F11"/>
    <w:rsid w:val="00FE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00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00EB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00EB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00EB9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300EB9"/>
    <w:rPr>
      <w:rFonts w:cs="Times New Roman"/>
      <w:b/>
      <w:bCs/>
    </w:rPr>
  </w:style>
  <w:style w:type="paragraph" w:styleId="a6">
    <w:name w:val="Normal (Web)"/>
    <w:basedOn w:val="a"/>
    <w:rsid w:val="00300E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uiPriority w:val="99"/>
    <w:rsid w:val="004961D4"/>
    <w:pPr>
      <w:widowControl/>
    </w:pPr>
    <w:rPr>
      <w:kern w:val="0"/>
      <w:szCs w:val="21"/>
    </w:rPr>
  </w:style>
  <w:style w:type="paragraph" w:styleId="a7">
    <w:name w:val="List Paragraph"/>
    <w:basedOn w:val="a"/>
    <w:uiPriority w:val="34"/>
    <w:qFormat/>
    <w:rsid w:val="00302EE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NormalCharacter">
    <w:name w:val="NormalCharacter"/>
    <w:semiHidden/>
    <w:rsid w:val="00D16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612</Words>
  <Characters>3493</Characters>
  <Application>Microsoft Office Word</Application>
  <DocSecurity>0</DocSecurity>
  <Lines>29</Lines>
  <Paragraphs>8</Paragraphs>
  <ScaleCrop>false</ScaleCrop>
  <Company>微软中国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207</cp:revision>
  <cp:lastPrinted>2020-11-20T07:46:00Z</cp:lastPrinted>
  <dcterms:created xsi:type="dcterms:W3CDTF">2019-05-13T07:03:00Z</dcterms:created>
  <dcterms:modified xsi:type="dcterms:W3CDTF">2020-11-20T07:48:00Z</dcterms:modified>
</cp:coreProperties>
</file>