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392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675"/>
        <w:gridCol w:w="370"/>
        <w:gridCol w:w="1424"/>
        <w:gridCol w:w="2048"/>
        <w:gridCol w:w="1089"/>
        <w:gridCol w:w="138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序</w:t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  号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3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岗位数</w:t>
            </w:r>
          </w:p>
        </w:tc>
        <w:tc>
          <w:tcPr>
            <w:tcW w:w="46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资格条件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专业类别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学历（学位）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护士</w:t>
            </w:r>
          </w:p>
        </w:tc>
        <w:tc>
          <w:tcPr>
            <w:tcW w:w="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护理学（620201）或助产（620202）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全日制大专及以上学 历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25周岁及以下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  <w:bdr w:val="none" w:color="auto" w:sz="0" w:space="0"/>
              </w:rPr>
              <w:t>具有护士资格证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注：1.年龄：周岁时间截至2020年12月31日。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2.资格审查工作贯穿于招聘全过程，凡发现报考人员与公告职位要求的资格条件不符的，取消聘用资格。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专业分类按照教育部门的专业目录执行。考生所学专业需符合该专业分类要求，才可报考。专业要求为大类的,考生所学专业只要符合其中任何一个分类目录,即可报考;岗位要求具体专业的,考生所学专业应与岗位要求的专业一致方可报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9473D"/>
    <w:rsid w:val="000B3758"/>
    <w:rsid w:val="2649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2021-01-06T11:15:00Z</dcterms:created>
  <dc:creator>ぺ灬cc果冻ル</dc:creator>
  <cp:lastModifiedBy>ぺ灬cc果冻ル</cp:lastModifiedBy>
  <dcterms:modified xsi:type="dcterms:W3CDTF">2021-01-06T11:17:37Z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