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选聘岗位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3404"/>
        <w:gridCol w:w="23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事业单位名称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选聘岗位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选聘人数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9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</w:pPr>
            <w:r>
              <w:rPr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区产业融合发展服务中心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31"/>
                <w:szCs w:val="31"/>
                <w:bdr w:val="none" w:color="auto" w:sz="0" w:space="0"/>
              </w:rPr>
              <w:t>一般工作人员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5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2021-01-12T01:12:26Z</dcterms:created>
  <dc:creator>Administrator</dc:creator>
  <cp:lastModifiedBy>那时花开咖啡馆。</cp:lastModifiedBy>
  <dcterms:modified xsi:type="dcterms:W3CDTF">2021-01-12T01:12:28Z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