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143" w:rsidRPr="00AB66B3" w:rsidRDefault="00687143" w:rsidP="00687143">
      <w:pPr>
        <w:spacing w:line="560" w:lineRule="exact"/>
        <w:rPr>
          <w:rFonts w:ascii="方正黑体简体" w:eastAsia="方正黑体简体" w:hint="eastAsia"/>
          <w:szCs w:val="32"/>
        </w:rPr>
      </w:pPr>
      <w:r w:rsidRPr="00AB66B3">
        <w:rPr>
          <w:rFonts w:ascii="方正黑体简体" w:eastAsia="方正黑体简体" w:hint="eastAsia"/>
          <w:szCs w:val="32"/>
        </w:rPr>
        <w:t>附件2</w:t>
      </w:r>
    </w:p>
    <w:p w:rsidR="00687143" w:rsidRPr="00AB66B3" w:rsidRDefault="00687143" w:rsidP="00687143">
      <w:pPr>
        <w:adjustRightInd w:val="0"/>
        <w:snapToGrid w:val="0"/>
        <w:spacing w:line="660" w:lineRule="exact"/>
        <w:jc w:val="center"/>
        <w:rPr>
          <w:rFonts w:ascii="方正小标宋简体" w:eastAsia="方正小标宋简体" w:hint="eastAsia"/>
          <w:b/>
          <w:sz w:val="44"/>
          <w:szCs w:val="44"/>
        </w:rPr>
      </w:pPr>
      <w:r w:rsidRPr="00AB66B3">
        <w:rPr>
          <w:rFonts w:ascii="方正小标宋简体" w:eastAsia="方正小标宋简体" w:hint="eastAsia"/>
          <w:b/>
          <w:sz w:val="44"/>
          <w:szCs w:val="44"/>
        </w:rPr>
        <w:t>乐山师范学院</w:t>
      </w:r>
    </w:p>
    <w:p w:rsidR="00687143" w:rsidRPr="00AB66B3" w:rsidRDefault="00687143" w:rsidP="00687143">
      <w:pPr>
        <w:adjustRightInd w:val="0"/>
        <w:snapToGrid w:val="0"/>
        <w:spacing w:line="660" w:lineRule="exact"/>
        <w:jc w:val="center"/>
        <w:rPr>
          <w:rFonts w:ascii="方正小标宋简体" w:eastAsia="方正小标宋简体" w:hint="eastAsia"/>
          <w:b/>
          <w:sz w:val="44"/>
          <w:szCs w:val="44"/>
        </w:rPr>
      </w:pPr>
      <w:r w:rsidRPr="00AB66B3">
        <w:rPr>
          <w:rFonts w:ascii="方正小标宋简体" w:eastAsia="方正小标宋简体" w:hint="eastAsia"/>
          <w:b/>
          <w:sz w:val="44"/>
          <w:szCs w:val="44"/>
        </w:rPr>
        <w:t>2021年2月公开招聘工作人员</w:t>
      </w:r>
    </w:p>
    <w:p w:rsidR="00687143" w:rsidRPr="00AB66B3" w:rsidRDefault="00687143" w:rsidP="00687143">
      <w:pPr>
        <w:adjustRightInd w:val="0"/>
        <w:snapToGrid w:val="0"/>
        <w:spacing w:line="660" w:lineRule="exact"/>
        <w:jc w:val="center"/>
        <w:rPr>
          <w:rFonts w:ascii="方正小标宋简体" w:eastAsia="方正小标宋简体" w:hint="eastAsia"/>
          <w:b/>
          <w:sz w:val="44"/>
          <w:szCs w:val="44"/>
        </w:rPr>
      </w:pPr>
      <w:r w:rsidRPr="00AB66B3">
        <w:rPr>
          <w:rFonts w:ascii="方正小标宋简体" w:eastAsia="方正小标宋简体" w:hint="eastAsia"/>
          <w:b/>
          <w:sz w:val="44"/>
          <w:szCs w:val="44"/>
        </w:rPr>
        <w:t>笔试复习参考资料</w:t>
      </w:r>
    </w:p>
    <w:p w:rsidR="00687143" w:rsidRPr="00AB66B3" w:rsidRDefault="00687143" w:rsidP="00687143">
      <w:pPr>
        <w:adjustRightInd w:val="0"/>
        <w:snapToGrid w:val="0"/>
        <w:spacing w:line="560" w:lineRule="exact"/>
        <w:ind w:firstLineChars="200" w:firstLine="640"/>
        <w:rPr>
          <w:rFonts w:eastAsia="方正仿宋简体"/>
        </w:rPr>
      </w:pPr>
    </w:p>
    <w:p w:rsidR="00687143" w:rsidRPr="00AB66B3" w:rsidRDefault="00687143" w:rsidP="00687143">
      <w:pPr>
        <w:adjustRightInd w:val="0"/>
        <w:snapToGrid w:val="0"/>
        <w:spacing w:line="560" w:lineRule="exact"/>
        <w:ind w:firstLineChars="200" w:firstLine="643"/>
        <w:rPr>
          <w:rFonts w:ascii="方正黑体简体" w:eastAsia="方正黑体简体" w:hint="eastAsia"/>
          <w:b/>
        </w:rPr>
      </w:pPr>
      <w:r w:rsidRPr="00AB66B3">
        <w:rPr>
          <w:rFonts w:ascii="方正黑体简体" w:eastAsia="方正黑体简体" w:hint="eastAsia"/>
          <w:b/>
        </w:rPr>
        <w:t>一、专任教师岗位和实践教师岗位笔试复习参考资料</w:t>
      </w:r>
    </w:p>
    <w:p w:rsidR="00687143" w:rsidRPr="00AB66B3" w:rsidRDefault="00687143" w:rsidP="00687143">
      <w:pPr>
        <w:adjustRightInd w:val="0"/>
        <w:snapToGrid w:val="0"/>
        <w:spacing w:line="560" w:lineRule="exact"/>
        <w:ind w:firstLineChars="200" w:firstLine="640"/>
        <w:rPr>
          <w:rFonts w:eastAsia="方正仿宋简体"/>
        </w:rPr>
      </w:pPr>
      <w:r w:rsidRPr="00AB66B3">
        <w:rPr>
          <w:rFonts w:eastAsia="方正仿宋简体"/>
        </w:rPr>
        <w:t>1</w:t>
      </w:r>
      <w:r w:rsidRPr="00AB66B3">
        <w:rPr>
          <w:rFonts w:eastAsia="方正仿宋简体" w:hint="eastAsia"/>
        </w:rPr>
        <w:t>.</w:t>
      </w:r>
      <w:r w:rsidRPr="00AB66B3">
        <w:rPr>
          <w:rFonts w:eastAsia="方正仿宋简体"/>
        </w:rPr>
        <w:t>《高等教育学》，高等教育出版社，</w:t>
      </w:r>
      <w:r w:rsidRPr="00AB66B3">
        <w:rPr>
          <w:rFonts w:eastAsia="方正仿宋简体"/>
        </w:rPr>
        <w:t>2014</w:t>
      </w:r>
      <w:r w:rsidRPr="00AB66B3">
        <w:rPr>
          <w:rFonts w:eastAsia="方正仿宋简体"/>
        </w:rPr>
        <w:t>年</w:t>
      </w:r>
      <w:r w:rsidRPr="00AB66B3">
        <w:rPr>
          <w:rFonts w:eastAsia="方正仿宋简体"/>
        </w:rPr>
        <w:t>7</w:t>
      </w:r>
      <w:r w:rsidRPr="00AB66B3">
        <w:rPr>
          <w:rFonts w:eastAsia="方正仿宋简体"/>
        </w:rPr>
        <w:t>月第一版，主编：傅林</w:t>
      </w:r>
    </w:p>
    <w:p w:rsidR="00687143" w:rsidRPr="00AB66B3" w:rsidRDefault="00687143" w:rsidP="00687143">
      <w:pPr>
        <w:adjustRightInd w:val="0"/>
        <w:snapToGrid w:val="0"/>
        <w:spacing w:line="560" w:lineRule="exact"/>
        <w:ind w:firstLineChars="200" w:firstLine="640"/>
        <w:rPr>
          <w:rFonts w:eastAsia="方正仿宋简体"/>
        </w:rPr>
      </w:pPr>
      <w:r w:rsidRPr="00AB66B3">
        <w:rPr>
          <w:rFonts w:eastAsia="方正仿宋简体"/>
        </w:rPr>
        <w:t>2.</w:t>
      </w:r>
      <w:r w:rsidRPr="00AB66B3">
        <w:rPr>
          <w:rFonts w:eastAsia="方正仿宋简体"/>
        </w:rPr>
        <w:t>《高等教育心理学》，高等教育出版社，</w:t>
      </w:r>
      <w:r w:rsidRPr="00AB66B3">
        <w:rPr>
          <w:rFonts w:eastAsia="方正仿宋简体"/>
        </w:rPr>
        <w:t>2014</w:t>
      </w:r>
      <w:r w:rsidRPr="00AB66B3">
        <w:rPr>
          <w:rFonts w:eastAsia="方正仿宋简体"/>
        </w:rPr>
        <w:t>年</w:t>
      </w:r>
      <w:r w:rsidRPr="00AB66B3">
        <w:rPr>
          <w:rFonts w:eastAsia="方正仿宋简体"/>
        </w:rPr>
        <w:t>7</w:t>
      </w:r>
      <w:r w:rsidRPr="00AB66B3">
        <w:rPr>
          <w:rFonts w:eastAsia="方正仿宋简体"/>
        </w:rPr>
        <w:t>月第一版，主编：郭英、张</w:t>
      </w:r>
      <w:proofErr w:type="gramStart"/>
      <w:r w:rsidRPr="00AB66B3">
        <w:rPr>
          <w:rFonts w:eastAsia="方正仿宋简体"/>
        </w:rPr>
        <w:t>雳</w:t>
      </w:r>
      <w:proofErr w:type="gramEnd"/>
    </w:p>
    <w:p w:rsidR="00687143" w:rsidRPr="00AB66B3" w:rsidRDefault="00687143" w:rsidP="00687143">
      <w:pPr>
        <w:adjustRightInd w:val="0"/>
        <w:snapToGrid w:val="0"/>
        <w:spacing w:line="560" w:lineRule="exact"/>
        <w:ind w:firstLineChars="200" w:firstLine="640"/>
        <w:rPr>
          <w:rFonts w:eastAsia="方正仿宋简体"/>
        </w:rPr>
      </w:pPr>
      <w:r w:rsidRPr="00AB66B3">
        <w:rPr>
          <w:rFonts w:eastAsia="方正仿宋简体"/>
        </w:rPr>
        <w:t>3.</w:t>
      </w:r>
      <w:r w:rsidRPr="00AB66B3">
        <w:rPr>
          <w:rFonts w:eastAsia="方正仿宋简体"/>
        </w:rPr>
        <w:t>新时代高校教师职业行为十项准则、高等学校教师职业道德规范等方面知识</w:t>
      </w:r>
      <w:r w:rsidRPr="00AB66B3">
        <w:rPr>
          <w:rFonts w:eastAsia="方正仿宋简体" w:hint="eastAsia"/>
        </w:rPr>
        <w:t>。</w:t>
      </w:r>
    </w:p>
    <w:p w:rsidR="00687143" w:rsidRPr="00AB66B3" w:rsidRDefault="00687143" w:rsidP="00687143">
      <w:pPr>
        <w:adjustRightInd w:val="0"/>
        <w:snapToGrid w:val="0"/>
        <w:spacing w:line="560" w:lineRule="exact"/>
        <w:ind w:firstLineChars="200" w:firstLine="643"/>
        <w:rPr>
          <w:rFonts w:ascii="方正黑体简体" w:eastAsia="方正黑体简体"/>
          <w:b/>
        </w:rPr>
      </w:pPr>
      <w:r w:rsidRPr="00AB66B3">
        <w:rPr>
          <w:rFonts w:ascii="方正黑体简体" w:eastAsia="方正黑体简体"/>
          <w:b/>
        </w:rPr>
        <w:t>二、专职辅导员岗位笔试复习参考资料</w:t>
      </w:r>
    </w:p>
    <w:p w:rsidR="00687143" w:rsidRPr="00AB66B3" w:rsidRDefault="00687143" w:rsidP="00687143">
      <w:pPr>
        <w:adjustRightInd w:val="0"/>
        <w:snapToGrid w:val="0"/>
        <w:spacing w:line="560" w:lineRule="exact"/>
        <w:ind w:firstLineChars="200" w:firstLine="640"/>
        <w:rPr>
          <w:rFonts w:eastAsia="方正仿宋简体"/>
        </w:rPr>
      </w:pPr>
      <w:r w:rsidRPr="00AB66B3">
        <w:rPr>
          <w:rFonts w:eastAsia="方正仿宋简体"/>
        </w:rPr>
        <w:t>1.</w:t>
      </w:r>
      <w:r w:rsidRPr="00AB66B3">
        <w:rPr>
          <w:rFonts w:eastAsia="方正仿宋简体"/>
        </w:rPr>
        <w:t>《思想政治教育方法论（修订版）》，高等教育出版社，</w:t>
      </w:r>
      <w:r w:rsidRPr="00AB66B3">
        <w:rPr>
          <w:rFonts w:eastAsia="方正仿宋简体"/>
        </w:rPr>
        <w:t>2010</w:t>
      </w:r>
      <w:r w:rsidRPr="00AB66B3">
        <w:rPr>
          <w:rFonts w:eastAsia="方正仿宋简体"/>
        </w:rPr>
        <w:t>年</w:t>
      </w:r>
      <w:r w:rsidRPr="00AB66B3">
        <w:rPr>
          <w:rFonts w:eastAsia="方正仿宋简体"/>
        </w:rPr>
        <w:t>12</w:t>
      </w:r>
      <w:r w:rsidRPr="00AB66B3">
        <w:rPr>
          <w:rFonts w:eastAsia="方正仿宋简体"/>
        </w:rPr>
        <w:t>月第</w:t>
      </w:r>
      <w:r w:rsidRPr="00AB66B3">
        <w:rPr>
          <w:rFonts w:eastAsia="方正仿宋简体"/>
        </w:rPr>
        <w:t>2</w:t>
      </w:r>
      <w:r w:rsidRPr="00AB66B3">
        <w:rPr>
          <w:rFonts w:eastAsia="方正仿宋简体"/>
        </w:rPr>
        <w:t>版，主编：郑永廷，胡树祥，骆郁廷</w:t>
      </w:r>
    </w:p>
    <w:p w:rsidR="00687143" w:rsidRPr="00AB66B3" w:rsidRDefault="00687143" w:rsidP="00687143">
      <w:pPr>
        <w:adjustRightInd w:val="0"/>
        <w:snapToGrid w:val="0"/>
        <w:spacing w:line="560" w:lineRule="exact"/>
        <w:ind w:firstLineChars="200" w:firstLine="640"/>
        <w:rPr>
          <w:rFonts w:ascii="TimesNewRomanPSMT" w:eastAsia="方正仿宋简体" w:hAnsi="TimesNewRomanPSMT"/>
          <w:sz w:val="28"/>
          <w:szCs w:val="28"/>
        </w:rPr>
      </w:pPr>
      <w:r w:rsidRPr="00AB66B3">
        <w:rPr>
          <w:rFonts w:eastAsia="方正仿宋简体"/>
        </w:rPr>
        <w:t>2.</w:t>
      </w:r>
      <w:r w:rsidRPr="00AB66B3">
        <w:rPr>
          <w:rFonts w:eastAsia="方正仿宋简体"/>
        </w:rPr>
        <w:t>国家、四川省关于加强大学生思想政治教育和辅导员队伍建设的相关文件</w:t>
      </w:r>
    </w:p>
    <w:p w:rsidR="00D03B21" w:rsidRPr="00687143" w:rsidRDefault="00D03B21"/>
    <w:sectPr w:rsidR="00D03B21" w:rsidRPr="00687143" w:rsidSect="00FD1A4B"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56F" w:rsidRDefault="0006256F" w:rsidP="00687143">
      <w:pPr>
        <w:spacing w:line="240" w:lineRule="auto"/>
      </w:pPr>
      <w:r>
        <w:separator/>
      </w:r>
    </w:p>
  </w:endnote>
  <w:endnote w:type="continuationSeparator" w:id="0">
    <w:p w:rsidR="0006256F" w:rsidRDefault="0006256F" w:rsidP="006871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imesNewRomanPSM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56F" w:rsidRDefault="0006256F" w:rsidP="00687143">
      <w:pPr>
        <w:spacing w:line="240" w:lineRule="auto"/>
      </w:pPr>
      <w:r>
        <w:separator/>
      </w:r>
    </w:p>
  </w:footnote>
  <w:footnote w:type="continuationSeparator" w:id="0">
    <w:p w:rsidR="0006256F" w:rsidRDefault="0006256F" w:rsidP="0068714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143"/>
    <w:rsid w:val="0006256F"/>
    <w:rsid w:val="00687143"/>
    <w:rsid w:val="00D03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43"/>
    <w:pPr>
      <w:widowControl w:val="0"/>
      <w:spacing w:line="500" w:lineRule="exact"/>
      <w:jc w:val="both"/>
    </w:pPr>
    <w:rPr>
      <w:rFonts w:ascii="Times New Roman" w:eastAsia="仿宋_GB2312" w:hAnsi="Times New Roman" w:cs="Times New Roman"/>
      <w:snapToGrid w:val="0"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71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71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714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71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赵元</dc:creator>
  <cp:keywords/>
  <dc:description/>
  <cp:lastModifiedBy>赵元</cp:lastModifiedBy>
  <cp:revision>2</cp:revision>
  <dcterms:created xsi:type="dcterms:W3CDTF">2021-01-17T02:06:00Z</dcterms:created>
  <dcterms:modified xsi:type="dcterms:W3CDTF">2021-01-17T02:06:00Z</dcterms:modified>
</cp:coreProperties>
</file>