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  <w:lang w:eastAsia="zh-CN"/>
        </w:rPr>
        <w:t>百色市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右江区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  <w:lang w:eastAsia="zh-CN"/>
        </w:rPr>
        <w:t>住房制度改革和城镇住房保障管理中心工作人员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68"/>
        <w:gridCol w:w="128"/>
        <w:gridCol w:w="1312"/>
        <w:gridCol w:w="1710"/>
        <w:gridCol w:w="1185"/>
        <w:gridCol w:w="287"/>
        <w:gridCol w:w="95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姓 名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性  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民  族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二寸照片</w:t>
            </w:r>
          </w:p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籍  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婚姻状况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文化程度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毕业时间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毕业院校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所学专业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身份证号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获得等级证书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参加工作时间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现在工作单位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户口所在地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移动电话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现居住地址</w:t>
            </w:r>
          </w:p>
        </w:tc>
        <w:tc>
          <w:tcPr>
            <w:tcW w:w="5690" w:type="dxa"/>
            <w:gridSpan w:val="6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邮编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5" w:hRule="atLeast"/>
          <w:jc w:val="center"/>
        </w:trPr>
        <w:tc>
          <w:tcPr>
            <w:tcW w:w="1684" w:type="dxa"/>
            <w:noWrap w:val="0"/>
            <w:textDirection w:val="tbRlV"/>
            <w:vAlign w:val="center"/>
          </w:tcPr>
          <w:p>
            <w:pPr>
              <w:shd w:val="clear" w:color="auto" w:fill="auto"/>
              <w:spacing w:line="500" w:lineRule="exact"/>
              <w:ind w:left="113" w:right="113"/>
              <w:jc w:val="center"/>
              <w:rPr>
                <w:rFonts w:hint="eastAsia" w:hAnsi="宋体"/>
                <w:color w:val="auto"/>
                <w:spacing w:val="8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pacing w:val="80"/>
                <w:kern w:val="0"/>
                <w:sz w:val="28"/>
                <w:szCs w:val="28"/>
              </w:rPr>
              <w:t>简</w:t>
            </w:r>
            <w:r>
              <w:rPr>
                <w:rFonts w:hint="eastAsia" w:hAnsi="宋体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（从大专、大学写起，写明自己职业资格和工作经历等情况）</w:t>
            </w: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4" w:type="dxa"/>
            <w:vMerge w:val="restart"/>
            <w:noWrap w:val="0"/>
            <w:textDirection w:val="tbRlV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ind w:left="113" w:right="113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家庭成员及主要社会关系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有何特长及奖惩情况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诚信声明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1.本人承诺符合此次报名条件，在报名表中所填写的个人信息均准确、真实。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2.本人提供的身份证、户口本、学历或学位证书等材料的原件均符合国家规定且真实有效。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3.如本人有违背上述任何一款情况，愿按相关规定接受处理，并承担由此而造成的一切责任。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320" w:lineRule="exact"/>
              <w:ind w:firstLine="4920" w:firstLineChars="20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本人签名：</w:t>
            </w:r>
          </w:p>
          <w:p>
            <w:pPr>
              <w:shd w:val="clear" w:color="auto" w:fill="auto"/>
              <w:tabs>
                <w:tab w:val="left" w:pos="5998"/>
              </w:tabs>
              <w:spacing w:line="320" w:lineRule="exact"/>
              <w:ind w:firstLine="4920" w:firstLineChars="205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备注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</w:tc>
      </w:tr>
    </w:tbl>
    <w:p>
      <w:pPr>
        <w:shd w:val="clear" w:color="auto" w:fill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说明：1.您所预留的电话，要保持畅通，以便我们随时和您联系。</w:t>
      </w:r>
    </w:p>
    <w:p>
      <w:pPr>
        <w:shd w:val="clear" w:color="auto" w:fill="auto"/>
        <w:ind w:firstLine="560" w:firstLineChars="200"/>
        <w:jc w:val="left"/>
        <w:rPr>
          <w:rFonts w:hint="eastAsia" w:ascii="仿宋_GB2312" w:hAnsi="仿宋_GB2312" w:eastAsia="仿宋_GB2312" w:cs="仿宋_GB2312"/>
          <w:b/>
          <w:kern w:val="2"/>
          <w:sz w:val="21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2.请将报名表双面打印。</w:t>
      </w:r>
    </w:p>
    <w:p>
      <w:pPr>
        <w:tabs>
          <w:tab w:val="left" w:pos="670"/>
        </w:tabs>
        <w:jc w:val="left"/>
        <w:rPr>
          <w:rFonts w:hint="eastAsia" w:ascii="仿宋_GB2312" w:hAnsi="仿宋_GB2312" w:eastAsia="仿宋_GB2312" w:cs="仿宋_GB2312"/>
          <w:b/>
          <w:kern w:val="2"/>
          <w:sz w:val="21"/>
          <w:lang w:val="en-US" w:eastAsia="zh-CN"/>
        </w:rPr>
      </w:pPr>
    </w:p>
    <w:p>
      <w:pPr>
        <w:tabs>
          <w:tab w:val="left" w:pos="670"/>
        </w:tabs>
        <w:jc w:val="left"/>
        <w:rPr>
          <w:rFonts w:hint="eastAsia" w:ascii="仿宋_GB2312" w:hAnsi="仿宋_GB2312" w:eastAsia="仿宋_GB2312" w:cs="仿宋_GB2312"/>
          <w:b/>
          <w:kern w:val="2"/>
          <w:sz w:val="21"/>
          <w:lang w:val="en-US" w:eastAsia="zh-CN"/>
        </w:rPr>
      </w:pPr>
    </w:p>
    <w:p/>
    <w:sectPr>
      <w:footerReference r:id="rId3" w:type="default"/>
      <w:pgSz w:w="11906" w:h="16838"/>
      <w:pgMar w:top="1417" w:right="1247" w:bottom="1587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E7BC9"/>
    <w:rsid w:val="5A8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2021-01-19T07:34:00Z</dcterms:created>
  <dc:creator>admin</dc:creator>
  <cp:lastModifiedBy>admin</cp:lastModifiedBy>
  <dcterms:modified xsi:type="dcterms:W3CDTF">2021-01-19T07:35:22Z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