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2"/>
        <w:gridCol w:w="704"/>
        <w:gridCol w:w="1754"/>
        <w:gridCol w:w="4096"/>
      </w:tblGrid>
      <w:tr w:rsidR="003E3BEC" w:rsidRPr="003E3BEC" w:rsidTr="003E3BEC">
        <w:trPr>
          <w:tblCellSpacing w:w="0" w:type="dxa"/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b/>
                <w:bCs/>
                <w:color w:val="015293"/>
                <w:sz w:val="24"/>
                <w:szCs w:val="24"/>
              </w:rPr>
              <w:t>岗位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b/>
                <w:bCs/>
                <w:color w:val="015293"/>
                <w:sz w:val="24"/>
                <w:szCs w:val="24"/>
              </w:rPr>
              <w:t>招聘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</w:r>
            <w:r w:rsidRPr="003E3BEC">
              <w:rPr>
                <w:rFonts w:ascii="微软雅黑" w:hAnsi="微软雅黑" w:cs="宋体" w:hint="eastAsia"/>
                <w:b/>
                <w:bCs/>
                <w:color w:val="015293"/>
                <w:sz w:val="24"/>
                <w:szCs w:val="24"/>
              </w:rPr>
              <w:t>人数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b/>
                <w:bCs/>
                <w:color w:val="015293"/>
                <w:sz w:val="24"/>
                <w:szCs w:val="24"/>
              </w:rPr>
              <w:t>学历及专业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</w:r>
            <w:r w:rsidRPr="003E3BEC">
              <w:rPr>
                <w:rFonts w:ascii="微软雅黑" w:hAnsi="微软雅黑" w:cs="宋体" w:hint="eastAsia"/>
                <w:b/>
                <w:bCs/>
                <w:color w:val="015293"/>
                <w:sz w:val="24"/>
                <w:szCs w:val="24"/>
              </w:rPr>
              <w:t>职称要求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b/>
                <w:bCs/>
                <w:color w:val="015293"/>
                <w:sz w:val="24"/>
                <w:szCs w:val="24"/>
              </w:rPr>
              <w:t>其他资格条件</w:t>
            </w:r>
          </w:p>
        </w:tc>
      </w:tr>
      <w:tr w:rsidR="003E3BEC" w:rsidRPr="003E3BEC" w:rsidTr="003E3BEC">
        <w:trPr>
          <w:tblCellSpacing w:w="0" w:type="dxa"/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职工服务中心窗口工作人员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1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大专及以上学历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wordWrap w:val="0"/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1、思想政治素质好，作风正派；责任心强，具有良好的职业道德和团队合作精神； 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2、能熟悉掌握现代办公软件操作； 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3、年龄在40周岁以下。</w:t>
            </w:r>
          </w:p>
        </w:tc>
      </w:tr>
      <w:tr w:rsidR="003E3BEC" w:rsidRPr="003E3BEC" w:rsidTr="003E3BEC">
        <w:trPr>
          <w:tblCellSpacing w:w="0" w:type="dxa"/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wordWrap w:val="0"/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综合办公室 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工作人员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大专及以上学历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3BEC" w:rsidRPr="003E3BEC" w:rsidRDefault="003E3BEC" w:rsidP="003E3BEC">
            <w:pPr>
              <w:wordWrap w:val="0"/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t>1、思想政治素质好，作风正派；责任心强，文字表达能力较强，具有良好的职业道德和团队合作精神； 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2、新闻类或中文类专业；具有财务工作经验或基础技能优先考虑； </w:t>
            </w:r>
            <w:r w:rsidRPr="003E3BEC">
              <w:rPr>
                <w:rFonts w:ascii="微软雅黑" w:hAnsi="微软雅黑" w:cs="宋体" w:hint="eastAsia"/>
                <w:color w:val="666666"/>
                <w:sz w:val="24"/>
                <w:szCs w:val="24"/>
              </w:rPr>
              <w:br/>
              <w:t>3、年龄在40周岁以下，具有相应工作经验的可适当放宽。</w:t>
            </w:r>
          </w:p>
        </w:tc>
      </w:tr>
    </w:tbl>
    <w:p w:rsidR="004358AB" w:rsidRPr="003E3BEC" w:rsidRDefault="004358AB" w:rsidP="003E3BEC"/>
    <w:sectPr w:rsidR="004358AB" w:rsidRPr="003E3BE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E3BEC"/>
    <w:rsid w:val="00092050"/>
    <w:rsid w:val="00323B43"/>
    <w:rsid w:val="003D37D8"/>
    <w:rsid w:val="003E3BEC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E3B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2021-01-25T09:46:00Z</dcterms:created>
  <dcterms:modified xsi:type="dcterms:W3CDTF">2021-01-25T10:06:00Z</dcterms:modified>
</cp:coreProperties>
</file>