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ascii="黑体" w:hAnsi="宋体" w:eastAsia="黑体"/>
          <w:bCs/>
          <w:sz w:val="32"/>
          <w:szCs w:val="32"/>
        </w:rPr>
        <w:t>3</w:t>
      </w:r>
    </w:p>
    <w:p>
      <w:pPr>
        <w:tabs>
          <w:tab w:val="left" w:pos="4158"/>
        </w:tabs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</w:t>
      </w:r>
      <w:r>
        <w:fldChar w:fldCharType="begin"/>
      </w:r>
      <w:r>
        <w:instrText xml:space="preserve"> HYPERLINK "http://www.szlhxq.gov.cn/xxgk/xwzx/tzgg/201212/W020121223730721601217.doc" </w:instrText>
      </w:r>
      <w:r>
        <w:fldChar w:fldCharType="separate"/>
      </w:r>
      <w:r>
        <w:rPr>
          <w:rFonts w:hint="eastAsia" w:ascii="方正小标宋简体" w:hAnsi="宋体" w:eastAsia="方正小标宋简体"/>
          <w:sz w:val="44"/>
          <w:szCs w:val="44"/>
        </w:rPr>
        <w:t>统计局聘用人员招考报名表</w:t>
      </w:r>
      <w:r>
        <w:rPr>
          <w:rFonts w:hint="eastAsia" w:ascii="方正小标宋简体" w:hAnsi="宋体" w:eastAsia="方正小标宋简体"/>
          <w:sz w:val="44"/>
          <w:szCs w:val="44"/>
        </w:rPr>
        <w:fldChar w:fldCharType="end"/>
      </w:r>
    </w:p>
    <w:p>
      <w:pPr>
        <w:tabs>
          <w:tab w:val="left" w:pos="4158"/>
        </w:tabs>
        <w:spacing w:line="36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/>
          <w:sz w:val="24"/>
        </w:rPr>
        <w:t>月</w:t>
      </w:r>
    </w:p>
    <w:tbl>
      <w:tblPr>
        <w:tblStyle w:val="4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80"/>
        <w:gridCol w:w="900"/>
        <w:gridCol w:w="540"/>
        <w:gridCol w:w="480"/>
        <w:gridCol w:w="960"/>
        <w:gridCol w:w="3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ind w:left="480" w:hanging="480" w:hanging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tabs>
                <w:tab w:val="left" w:pos="4158"/>
              </w:tabs>
              <w:ind w:left="480" w:hanging="480" w:hanging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大一寸近期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免冠彩色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计算机熟悉程度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（注：从参加工作前的高等院校开始填起）</w:t>
            </w:r>
          </w:p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</w:t>
            </w:r>
          </w:p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ind w:firstLine="360" w:firstLineChars="15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本人保证填报资料真实准确，如因个人原因填报失实或不符合职位要求而被取消资格的，由本人负责。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本人</w:t>
            </w: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58"/>
              </w:tabs>
              <w:rPr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B1"/>
    <w:rsid w:val="000262CA"/>
    <w:rsid w:val="001B483D"/>
    <w:rsid w:val="00415EA2"/>
    <w:rsid w:val="004C38B3"/>
    <w:rsid w:val="00677CB1"/>
    <w:rsid w:val="00854783"/>
    <w:rsid w:val="0088527A"/>
    <w:rsid w:val="00910369"/>
    <w:rsid w:val="009B6D02"/>
    <w:rsid w:val="00B2381D"/>
    <w:rsid w:val="00B82C9C"/>
    <w:rsid w:val="00E25211"/>
    <w:rsid w:val="00E64C08"/>
    <w:rsid w:val="00FE3BAA"/>
    <w:rsid w:val="084D36EF"/>
    <w:rsid w:val="120E7BE3"/>
    <w:rsid w:val="66A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95</Words>
  <Characters>545</Characters>
  <Lines>4</Lines>
  <Paragraphs>1</Paragraphs>
  <TotalTime>3</TotalTime>
  <ScaleCrop>false</ScaleCrop>
  <LinksUpToDate>false</LinksUpToDate>
  <CharactersWithSpaces>639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2017-09-01T02:29:00Z</dcterms:created>
  <dc:creator>Chinese User</dc:creator>
  <cp:lastModifiedBy>刘祥杰</cp:lastModifiedBy>
  <dcterms:modified xsi:type="dcterms:W3CDTF">2021-01-22T10:54:46Z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