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69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全国省属重点师范大学（仅供参考）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211工程、省部共建大学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211工程、中西部高校基础能力建设工程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211工程、省部共建大学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省部共建大学、免费师范生培养高校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省部共建大学 、中西部高校基础能力建设工程、国家重点支持的西部地区14所大学之一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 、省部共建高校 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市属重点大学、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首都师范大学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省部共建大学、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省部共建大学、中西部高校基础能力建设工程、省属重点大学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省属重点大学、中西部高校基础能力建设工程、卓越教师计划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省属重点大学、中西部高校基础能力建设工程 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自治区重点大学、中西部高校基础能力建设工程、卓越教师培养计划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省市共建大学、省重点建设高校、卓越教师培养计划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青海师范大学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省属重点大学、长江学者和创新团队发展计划、卓越教师培养计划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辽宁师范大学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淮北师范大学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重点本科高等师范院校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省重点建设大学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新疆师范大学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注：</w:t>
            </w: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1.省部共建大学：</w:t>
            </w:r>
            <w:r>
              <w:rPr>
                <w:rStyle w:val="8"/>
                <w:rFonts w:hint="default" w:hAnsi="宋体"/>
                <w:sz w:val="24"/>
                <w:szCs w:val="24"/>
                <w:lang w:bidi="ar"/>
              </w:rPr>
              <w:t>省部共建大学是指国务院相关部委（教育部及其他国家部委）与相关省 、直辖市、自治区共建高校。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678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2.中西部高校基础能力建设工程：</w:t>
            </w:r>
            <w:r>
              <w:rPr>
                <w:rStyle w:val="8"/>
                <w:rFonts w:hint="default" w:hAnsi="宋体"/>
                <w:sz w:val="24"/>
                <w:szCs w:val="24"/>
                <w:lang w:bidi="ar"/>
              </w:rPr>
              <w:t>该“工程”从2012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23个省（自治区、直辖市）以及新疆生产建设兵团的100所地方高校的发展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678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3.卓越教师培养计划：</w:t>
            </w:r>
            <w:r>
              <w:rPr>
                <w:rStyle w:val="8"/>
                <w:rFonts w:hint="default" w:hAnsi="宋体"/>
                <w:sz w:val="24"/>
                <w:szCs w:val="24"/>
                <w:lang w:bidi="ar"/>
              </w:rPr>
              <w:t>2014年12月5日，根据《教育部关于实施卓越教师培养计划的意见》（教师〔2014〕5号）和有关申报遴选要求，经高等学校申报、省级教育行政部门推荐、专家会议遴选，并经网上公示，教育部确定了80个卓越教师培养计划改革项目。2018年10月，教育部日前发文实施卓越教师培养计划2.0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678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4.长江学者和创新团队发展计划：</w:t>
            </w:r>
            <w:r>
              <w:rPr>
                <w:rStyle w:val="8"/>
                <w:rFonts w:hint="default" w:hAnsi="宋体"/>
                <w:sz w:val="24"/>
                <w:szCs w:val="24"/>
                <w:lang w:bidi="ar"/>
              </w:rPr>
              <w:t>“长江学者和创新团队发展计划”，是教育部最高层次的人才项目，由教育部实施 [2]，2004年6月正式启动。旨在加强高等学校高层次人才队伍建设，吸引、遴选和造就一批具有国际领先水平的学科带头人，形成一批优秀创新团队，大力实施 人才强校战略，支持高等学校聘任长江学者。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67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5.卓越法律人才教育培养计划：</w:t>
            </w:r>
            <w:r>
              <w:rPr>
                <w:rStyle w:val="8"/>
                <w:rFonts w:hint="default" w:hAnsi="宋体"/>
                <w:sz w:val="24"/>
                <w:szCs w:val="24"/>
                <w:lang w:bidi="ar"/>
              </w:rPr>
      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      </w:r>
          </w:p>
        </w:tc>
      </w:tr>
    </w:tbl>
    <w:p>
      <w:pPr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55B57"/>
    <w:rsid w:val="00016D74"/>
    <w:rsid w:val="000B39A4"/>
    <w:rsid w:val="000F5A62"/>
    <w:rsid w:val="00103922"/>
    <w:rsid w:val="00106856"/>
    <w:rsid w:val="00183816"/>
    <w:rsid w:val="001F7306"/>
    <w:rsid w:val="00297BB0"/>
    <w:rsid w:val="00492A8E"/>
    <w:rsid w:val="00604E3D"/>
    <w:rsid w:val="006060E2"/>
    <w:rsid w:val="006263BF"/>
    <w:rsid w:val="00837D22"/>
    <w:rsid w:val="00920AED"/>
    <w:rsid w:val="009920EE"/>
    <w:rsid w:val="00A2349C"/>
    <w:rsid w:val="00A61E22"/>
    <w:rsid w:val="00AC6DAE"/>
    <w:rsid w:val="00C507BD"/>
    <w:rsid w:val="00C63ADB"/>
    <w:rsid w:val="00EB3F10"/>
    <w:rsid w:val="00F72838"/>
    <w:rsid w:val="48155B57"/>
    <w:rsid w:val="73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1425</Characters>
  <Lines>11</Lines>
  <Paragraphs>3</Paragraphs>
  <TotalTime>30</TotalTime>
  <ScaleCrop>false</ScaleCrop>
  <LinksUpToDate>false</LinksUpToDate>
  <CharactersWithSpaces>1671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2018-12-12T07:15:00Z</dcterms:created>
  <dc:creator>ξ古灵</dc:creator>
  <cp:lastModifiedBy>孙凌喜</cp:lastModifiedBy>
  <cp:lastPrinted>2020-05-14T09:24:00Z</cp:lastPrinted>
  <dcterms:modified xsi:type="dcterms:W3CDTF">2021-01-25T03:42:24Z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