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CE" w:rsidRPr="00672325" w:rsidRDefault="00E13ECE" w:rsidP="00E13ECE">
      <w:pPr>
        <w:spacing w:line="520" w:lineRule="exact"/>
        <w:rPr>
          <w:rFonts w:ascii="仿宋" w:eastAsia="仿宋" w:hAnsi="仿宋" w:cs="方正黑体简体" w:hint="eastAsia"/>
          <w:kern w:val="0"/>
          <w:sz w:val="32"/>
          <w:szCs w:val="32"/>
        </w:rPr>
      </w:pPr>
      <w:r w:rsidRPr="00672325">
        <w:rPr>
          <w:rFonts w:ascii="仿宋" w:eastAsia="仿宋" w:hAnsi="仿宋" w:cs="方正黑体简体" w:hint="eastAsia"/>
          <w:kern w:val="0"/>
          <w:sz w:val="32"/>
          <w:szCs w:val="32"/>
        </w:rPr>
        <w:t>附1</w:t>
      </w:r>
    </w:p>
    <w:p w:rsidR="00E13ECE" w:rsidRPr="00672325" w:rsidRDefault="00E13ECE" w:rsidP="00E13ECE">
      <w:pPr>
        <w:spacing w:line="560" w:lineRule="exact"/>
        <w:jc w:val="center"/>
        <w:rPr>
          <w:rFonts w:ascii="仿宋" w:eastAsia="仿宋" w:hAnsi="仿宋" w:cs="方正小标宋简体" w:hint="eastAsia"/>
          <w:w w:val="90"/>
          <w:kern w:val="0"/>
          <w:sz w:val="44"/>
          <w:szCs w:val="44"/>
        </w:rPr>
      </w:pPr>
      <w:r w:rsidRPr="00672325">
        <w:rPr>
          <w:rFonts w:ascii="仿宋" w:eastAsia="仿宋" w:hAnsi="仿宋" w:cs="方正小标宋简体" w:hint="eastAsia"/>
          <w:w w:val="90"/>
          <w:kern w:val="0"/>
          <w:sz w:val="44"/>
          <w:szCs w:val="44"/>
        </w:rPr>
        <w:t>2021</w:t>
      </w:r>
      <w:r w:rsidRPr="00672325">
        <w:rPr>
          <w:rFonts w:ascii="仿宋" w:eastAsia="仿宋" w:hAnsi="仿宋" w:cs="Times New Roman" w:hint="eastAsia"/>
          <w:color w:val="000000"/>
          <w:sz w:val="44"/>
          <w:szCs w:val="44"/>
        </w:rPr>
        <w:t>年马鞍山市市场监督管理局公开</w:t>
      </w:r>
      <w:r w:rsidRPr="00672325">
        <w:rPr>
          <w:rFonts w:ascii="仿宋" w:eastAsia="仿宋" w:hAnsi="仿宋" w:cs="方正小标宋简体" w:hint="eastAsia"/>
          <w:w w:val="90"/>
          <w:kern w:val="0"/>
          <w:sz w:val="44"/>
          <w:szCs w:val="44"/>
        </w:rPr>
        <w:t>招聘</w:t>
      </w:r>
    </w:p>
    <w:p w:rsidR="00E13ECE" w:rsidRPr="00672325" w:rsidRDefault="00E13ECE" w:rsidP="00E13ECE">
      <w:pPr>
        <w:spacing w:line="560" w:lineRule="exact"/>
        <w:jc w:val="center"/>
        <w:rPr>
          <w:rFonts w:ascii="仿宋" w:eastAsia="仿宋" w:hAnsi="仿宋" w:cs="Times New Roman" w:hint="eastAsia"/>
          <w:color w:val="000000"/>
          <w:sz w:val="44"/>
          <w:szCs w:val="44"/>
        </w:rPr>
      </w:pPr>
      <w:r w:rsidRPr="00672325">
        <w:rPr>
          <w:rFonts w:ascii="仿宋" w:eastAsia="仿宋" w:hAnsi="仿宋" w:cs="Times New Roman" w:hint="eastAsia"/>
          <w:color w:val="000000"/>
          <w:sz w:val="44"/>
          <w:szCs w:val="44"/>
        </w:rPr>
        <w:t>编外聘用人员</w:t>
      </w:r>
      <w:r w:rsidRPr="00672325">
        <w:rPr>
          <w:rFonts w:ascii="仿宋" w:eastAsia="仿宋" w:hAnsi="仿宋" w:cs="方正小标宋简体" w:hint="eastAsia"/>
          <w:w w:val="90"/>
          <w:kern w:val="0"/>
          <w:sz w:val="44"/>
          <w:szCs w:val="44"/>
        </w:rPr>
        <w:t>岗位计划表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34"/>
        <w:gridCol w:w="1436"/>
        <w:gridCol w:w="2884"/>
        <w:gridCol w:w="2880"/>
        <w:gridCol w:w="900"/>
      </w:tblGrid>
      <w:tr w:rsidR="00E13ECE" w:rsidRPr="00672325" w:rsidTr="00811676">
        <w:trPr>
          <w:trHeight w:val="49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招聘人数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900" w:type="dxa"/>
            <w:vAlign w:val="center"/>
          </w:tcPr>
          <w:p w:rsidR="00E13ECE" w:rsidRPr="00672325" w:rsidRDefault="00E13ECE" w:rsidP="00811676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用工单位</w:t>
            </w:r>
          </w:p>
        </w:tc>
      </w:tr>
      <w:tr w:rsidR="00E13ECE" w:rsidRPr="00672325" w:rsidTr="00811676">
        <w:trPr>
          <w:trHeight w:val="782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cs="仿宋_GB2312" w:hint="eastAsia"/>
                <w:sz w:val="24"/>
                <w:szCs w:val="24"/>
              </w:rPr>
              <w:t>001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食品工程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35周岁以下，3年及以上工作经验。</w:t>
            </w:r>
          </w:p>
        </w:tc>
        <w:tc>
          <w:tcPr>
            <w:tcW w:w="900" w:type="dxa"/>
            <w:vMerge w:val="restart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马鞍山市产品质量监督检验所</w:t>
            </w:r>
          </w:p>
        </w:tc>
      </w:tr>
      <w:tr w:rsidR="00E13ECE" w:rsidRPr="00672325" w:rsidTr="00811676">
        <w:trPr>
          <w:trHeight w:val="1091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化学工艺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35周岁以下，2年及以上工作经验，具备助理工程师及以上资格。</w:t>
            </w:r>
          </w:p>
        </w:tc>
        <w:tc>
          <w:tcPr>
            <w:tcW w:w="900" w:type="dxa"/>
            <w:vMerge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E13ECE" w:rsidRPr="00672325" w:rsidTr="00811676">
        <w:trPr>
          <w:trHeight w:val="123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材料工程、材料科学与工程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35周岁以下，2年及以上工作经验，本科为金属材料工程专业，具备助理工程师及以上资格。</w:t>
            </w:r>
          </w:p>
        </w:tc>
        <w:tc>
          <w:tcPr>
            <w:tcW w:w="900" w:type="dxa"/>
            <w:vMerge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E13ECE" w:rsidRPr="00672325" w:rsidTr="00811676">
        <w:trPr>
          <w:trHeight w:val="92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质量科学与标准化工程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35周岁以下，2年及以上工作经验，具备标准化助理工程师及以上资格。</w:t>
            </w:r>
          </w:p>
        </w:tc>
        <w:tc>
          <w:tcPr>
            <w:tcW w:w="900" w:type="dxa"/>
            <w:vMerge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E13ECE" w:rsidRPr="00672325" w:rsidTr="00811676">
        <w:trPr>
          <w:trHeight w:val="92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化学、应用化学、分析化学、材料化学、</w:t>
            </w:r>
            <w:r w:rsidRPr="00672325">
              <w:rPr>
                <w:rFonts w:ascii="仿宋" w:eastAsia="仿宋" w:hAnsi="仿宋"/>
                <w:sz w:val="24"/>
                <w:szCs w:val="24"/>
              </w:rPr>
              <w:t>无机化学</w:t>
            </w:r>
            <w:r w:rsidRPr="00672325">
              <w:rPr>
                <w:rFonts w:ascii="仿宋" w:eastAsia="仿宋" w:hAnsi="仿宋" w:hint="eastAsia"/>
                <w:sz w:val="24"/>
                <w:szCs w:val="24"/>
              </w:rPr>
              <w:t>、化学工程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35周岁以下，全日制本科。</w:t>
            </w:r>
          </w:p>
        </w:tc>
        <w:tc>
          <w:tcPr>
            <w:tcW w:w="900" w:type="dxa"/>
            <w:vMerge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ECE" w:rsidRPr="00672325" w:rsidTr="00811676">
        <w:trPr>
          <w:trHeight w:val="92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金属材料工程、</w:t>
            </w:r>
            <w:r w:rsidRPr="00672325">
              <w:rPr>
                <w:rFonts w:ascii="仿宋" w:eastAsia="仿宋" w:hAnsi="仿宋"/>
                <w:sz w:val="24"/>
                <w:szCs w:val="24"/>
              </w:rPr>
              <w:t>材料科学与工程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35周岁以下，全日制本科；第一学历为金属材料工程专业。</w:t>
            </w:r>
          </w:p>
        </w:tc>
        <w:tc>
          <w:tcPr>
            <w:tcW w:w="900" w:type="dxa"/>
            <w:vMerge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ECE" w:rsidRPr="00672325" w:rsidTr="00811676">
        <w:trPr>
          <w:trHeight w:val="92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cs="仿宋_GB2312" w:hint="eastAsia"/>
                <w:sz w:val="24"/>
                <w:szCs w:val="24"/>
              </w:rPr>
              <w:t>007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专科及以上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5周岁以下，取得特种设备检验师资格证，无恐高症，适合登高攀爬作业。</w:t>
            </w:r>
          </w:p>
        </w:tc>
        <w:tc>
          <w:tcPr>
            <w:tcW w:w="900" w:type="dxa"/>
            <w:vMerge w:val="restart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马鞍山市特种设备监督检验中心</w:t>
            </w:r>
          </w:p>
        </w:tc>
      </w:tr>
      <w:tr w:rsidR="00E13ECE" w:rsidRPr="00672325" w:rsidTr="00811676">
        <w:trPr>
          <w:trHeight w:val="92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专科及以上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  <w:r w:rsidRPr="00672325">
              <w:rPr>
                <w:rFonts w:ascii="仿宋" w:eastAsia="仿宋" w:hAnsi="仿宋" w:hint="eastAsia"/>
                <w:sz w:val="24"/>
                <w:szCs w:val="24"/>
              </w:rPr>
              <w:t>周岁以下，取得特种设备检验员资格证，无恐高症，适合登高攀爬作业。</w:t>
            </w:r>
          </w:p>
        </w:tc>
        <w:tc>
          <w:tcPr>
            <w:tcW w:w="900" w:type="dxa"/>
            <w:vMerge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13ECE" w:rsidRPr="00672325" w:rsidTr="00811676">
        <w:trPr>
          <w:trHeight w:val="920"/>
        </w:trPr>
        <w:tc>
          <w:tcPr>
            <w:tcW w:w="71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cs="仿宋_GB2312" w:hint="eastAsia"/>
                <w:sz w:val="24"/>
                <w:szCs w:val="24"/>
              </w:rPr>
              <w:t>009</w:t>
            </w:r>
          </w:p>
        </w:tc>
        <w:tc>
          <w:tcPr>
            <w:tcW w:w="834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436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本科及以上</w:t>
            </w:r>
          </w:p>
        </w:tc>
        <w:tc>
          <w:tcPr>
            <w:tcW w:w="2884" w:type="dxa"/>
            <w:vAlign w:val="center"/>
          </w:tcPr>
          <w:p w:rsidR="00E13ECE" w:rsidRPr="00672325" w:rsidRDefault="00E13ECE" w:rsidP="0081167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工程力学、机械工程、机械设计制造及其自动化、材料成型及控制工程、</w:t>
            </w:r>
            <w:r w:rsidRPr="00672325">
              <w:rPr>
                <w:rFonts w:ascii="仿宋" w:eastAsia="仿宋" w:hAnsi="仿宋"/>
                <w:sz w:val="24"/>
                <w:szCs w:val="24"/>
              </w:rPr>
              <w:t>过程装备与控制工程</w:t>
            </w:r>
            <w:r w:rsidRPr="00672325">
              <w:rPr>
                <w:rFonts w:ascii="仿宋" w:eastAsia="仿宋" w:hAnsi="仿宋" w:hint="eastAsia"/>
                <w:sz w:val="24"/>
                <w:szCs w:val="24"/>
              </w:rPr>
              <w:t>、测控技术与仪器、材料科学与工程、材料化学、金属材料工程、能源与动力工程、电器工程及其自动化、化学工程与工艺、焊接技术与工程、信息管理与信息系统</w:t>
            </w:r>
          </w:p>
        </w:tc>
        <w:tc>
          <w:tcPr>
            <w:tcW w:w="2880" w:type="dxa"/>
            <w:vAlign w:val="center"/>
          </w:tcPr>
          <w:p w:rsidR="00E13ECE" w:rsidRPr="00672325" w:rsidRDefault="00E13ECE" w:rsidP="00811676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72325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672325">
              <w:rPr>
                <w:rFonts w:ascii="仿宋" w:eastAsia="仿宋" w:hAnsi="仿宋" w:hint="eastAsia"/>
                <w:sz w:val="24"/>
                <w:szCs w:val="24"/>
              </w:rPr>
              <w:t>周岁以下，全日制本科，无恐高症，适合登高攀爬作业。</w:t>
            </w:r>
          </w:p>
        </w:tc>
        <w:tc>
          <w:tcPr>
            <w:tcW w:w="900" w:type="dxa"/>
            <w:vMerge/>
          </w:tcPr>
          <w:p w:rsidR="00E13ECE" w:rsidRPr="00672325" w:rsidRDefault="00E13ECE" w:rsidP="00811676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88314C" w:rsidRDefault="0088314C">
      <w:bookmarkStart w:id="0" w:name="_GoBack"/>
      <w:bookmarkEnd w:id="0"/>
    </w:p>
    <w:sectPr w:rsidR="0088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4A" w:rsidRDefault="00555C4A" w:rsidP="00E13ECE">
      <w:r>
        <w:separator/>
      </w:r>
    </w:p>
  </w:endnote>
  <w:endnote w:type="continuationSeparator" w:id="0">
    <w:p w:rsidR="00555C4A" w:rsidRDefault="00555C4A" w:rsidP="00E1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4A" w:rsidRDefault="00555C4A" w:rsidP="00E13ECE">
      <w:r>
        <w:separator/>
      </w:r>
    </w:p>
  </w:footnote>
  <w:footnote w:type="continuationSeparator" w:id="0">
    <w:p w:rsidR="00555C4A" w:rsidRDefault="00555C4A" w:rsidP="00E1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7E"/>
    <w:rsid w:val="00555C4A"/>
    <w:rsid w:val="0088314C"/>
    <w:rsid w:val="00A1627E"/>
    <w:rsid w:val="00E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C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E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C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3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3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3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HP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2021-01-27T00:13:00Z</dcterms:created>
  <dcterms:modified xsi:type="dcterms:W3CDTF">2021-01-27T00:14:00Z</dcterms:modified>
</cp:coreProperties>
</file>