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江西省化学</w:t>
      </w:r>
      <w:r>
        <w:rPr>
          <w:rFonts w:ascii="黑体" w:eastAsia="黑体"/>
          <w:b/>
          <w:bCs/>
          <w:sz w:val="32"/>
          <w:szCs w:val="32"/>
        </w:rPr>
        <w:t>工业学校</w:t>
      </w:r>
    </w:p>
    <w:p>
      <w:pPr>
        <w:spacing w:line="420" w:lineRule="exact"/>
        <w:jc w:val="center"/>
        <w:rPr>
          <w:rFonts w:hint="eastAsia" w:ascii="黑体" w:hAnsi="Tahoma" w:eastAsia="黑体" w:cs="Tahoma"/>
          <w:b/>
          <w:bCs/>
          <w:kern w:val="0"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bCs/>
          <w:sz w:val="32"/>
          <w:szCs w:val="32"/>
        </w:rPr>
        <w:t>2021年</w:t>
      </w:r>
      <w:r>
        <w:rPr>
          <w:rFonts w:hint="eastAsia" w:ascii="黑体" w:hAnsi="Tahoma" w:eastAsia="黑体" w:cs="Tahoma"/>
          <w:b/>
          <w:bCs/>
          <w:kern w:val="0"/>
          <w:sz w:val="32"/>
          <w:szCs w:val="32"/>
        </w:rPr>
        <w:t>公开</w:t>
      </w:r>
      <w:r>
        <w:rPr>
          <w:rFonts w:hint="eastAsia" w:ascii="黑体" w:eastAsia="黑体"/>
          <w:b/>
          <w:bCs/>
          <w:sz w:val="32"/>
          <w:szCs w:val="32"/>
        </w:rPr>
        <w:t>招聘高层次人才</w:t>
      </w:r>
      <w:r>
        <w:rPr>
          <w:rFonts w:hint="eastAsia" w:ascii="黑体" w:hAnsi="Tahoma" w:eastAsia="黑体" w:cs="Tahoma"/>
          <w:b/>
          <w:bCs/>
          <w:kern w:val="0"/>
          <w:sz w:val="32"/>
          <w:szCs w:val="32"/>
        </w:rPr>
        <w:t>报名表</w:t>
      </w:r>
    </w:p>
    <w:bookmarkEnd w:id="0"/>
    <w:p>
      <w:pPr>
        <w:spacing w:line="320" w:lineRule="exact"/>
        <w:jc w:val="left"/>
        <w:rPr>
          <w:rFonts w:ascii="黑体" w:hAnsi="Tahoma" w:eastAsia="黑体" w:cs="Tahoma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sz w:val="24"/>
        </w:rPr>
        <w:t>应聘岗位</w:t>
      </w:r>
      <w:r>
        <w:rPr>
          <w:rFonts w:ascii="仿宋_GB2312" w:eastAsia="仿宋_GB2312"/>
          <w:sz w:val="24"/>
        </w:rPr>
        <w:t>：</w:t>
      </w:r>
      <w:r>
        <w:rPr>
          <w:rFonts w:hint="eastAsia" w:ascii="仿宋_GB2312" w:eastAsia="仿宋_GB2312"/>
          <w:sz w:val="24"/>
        </w:rPr>
        <w:t xml:space="preserve">                                    </w:t>
      </w:r>
      <w:r>
        <w:rPr>
          <w:rFonts w:ascii="仿宋_GB2312" w:eastAsia="仿宋_GB2312"/>
          <w:sz w:val="24"/>
        </w:rPr>
        <w:t xml:space="preserve">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63"/>
        <w:gridCol w:w="1418"/>
        <w:gridCol w:w="1275"/>
        <w:gridCol w:w="1530"/>
        <w:gridCol w:w="284"/>
        <w:gridCol w:w="313"/>
        <w:gridCol w:w="992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姓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性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（近期一寸           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贯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民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  <w:r>
              <w:rPr>
                <w:rFonts w:ascii="仿宋_GB2312" w:eastAsia="仿宋_GB2312"/>
                <w:sz w:val="24"/>
              </w:rPr>
              <w:t>状况</w:t>
            </w:r>
          </w:p>
        </w:tc>
        <w:tc>
          <w:tcPr>
            <w:tcW w:w="158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394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11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全日制硕士毕业院校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硕士专业及</w:t>
            </w:r>
            <w:r>
              <w:rPr>
                <w:rFonts w:ascii="仿宋_GB2312" w:eastAsia="仿宋_GB2312"/>
                <w:sz w:val="24"/>
              </w:rPr>
              <w:t>毕业时间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本科毕业院校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本科专业及</w:t>
            </w:r>
            <w:r>
              <w:rPr>
                <w:rFonts w:ascii="仿宋_GB2312" w:eastAsia="仿宋_GB2312"/>
                <w:sz w:val="24"/>
              </w:rPr>
              <w:t>毕业时间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4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现学习</w:t>
            </w:r>
            <w:r>
              <w:rPr>
                <w:rFonts w:ascii="仿宋_GB2312" w:eastAsia="仿宋_GB2312"/>
                <w:sz w:val="24"/>
              </w:rPr>
              <w:t>或工作单位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righ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567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主要学习经历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（从高中毕业后起）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起止时间（年、月）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（由近到远）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8"/>
                <w:sz w:val="24"/>
              </w:rPr>
              <w:t>起止时间（年、月）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8"/>
                <w:sz w:val="24"/>
              </w:rPr>
              <w:t>工作单位及</w:t>
            </w:r>
            <w:r>
              <w:rPr>
                <w:rFonts w:ascii="仿宋_GB2312" w:hAnsi="宋体" w:eastAsia="仿宋_GB2312"/>
                <w:bCs/>
                <w:color w:val="000000"/>
                <w:spacing w:val="-8"/>
                <w:sz w:val="24"/>
              </w:rPr>
              <w:t>职务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8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402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有何技术</w:t>
            </w:r>
            <w:r>
              <w:rPr>
                <w:rFonts w:ascii="仿宋_GB2312" w:hAnsi="宋体" w:eastAsia="仿宋_GB2312"/>
                <w:sz w:val="24"/>
              </w:rPr>
              <w:t>特长</w:t>
            </w:r>
          </w:p>
        </w:tc>
        <w:tc>
          <w:tcPr>
            <w:tcW w:w="8534" w:type="dxa"/>
            <w:gridSpan w:val="8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奖励</w:t>
            </w:r>
            <w:r>
              <w:rPr>
                <w:rFonts w:ascii="仿宋_GB2312" w:hAnsi="宋体" w:eastAsia="仿宋_GB2312"/>
                <w:sz w:val="24"/>
              </w:rPr>
              <w:t>、荣誉称号、竞赛</w:t>
            </w:r>
            <w:r>
              <w:rPr>
                <w:rFonts w:hint="eastAsia" w:ascii="仿宋_GB2312" w:hAnsi="宋体" w:eastAsia="仿宋_GB2312"/>
                <w:sz w:val="24"/>
              </w:rPr>
              <w:t>获奖等情况</w:t>
            </w:r>
          </w:p>
        </w:tc>
        <w:tc>
          <w:tcPr>
            <w:tcW w:w="8534" w:type="dxa"/>
            <w:gridSpan w:val="8"/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</w:t>
            </w:r>
            <w:r>
              <w:rPr>
                <w:rFonts w:ascii="仿宋_GB2312" w:eastAsia="仿宋_GB2312"/>
                <w:sz w:val="24"/>
              </w:rPr>
              <w:t>如实填写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776" w:type="dxa"/>
            <w:gridSpan w:val="9"/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>
            <w:pPr>
              <w:spacing w:line="320" w:lineRule="exact"/>
              <w:jc w:val="left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 xml:space="preserve">                         </w:t>
            </w:r>
          </w:p>
          <w:p>
            <w:pPr>
              <w:spacing w:line="320" w:lineRule="exact"/>
              <w:ind w:firstLine="3479" w:firstLineChars="16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 xml:space="preserve">  申请人（签名）：                         年   月   日</w:t>
            </w:r>
          </w:p>
        </w:tc>
      </w:tr>
    </w:tbl>
    <w:p>
      <w:pPr>
        <w:spacing w:line="280" w:lineRule="exact"/>
        <w:ind w:left="2" w:leftChars="-257" w:hanging="542" w:hangingChars="257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Arial" w:eastAsia="仿宋_GB2312" w:cs="Arial"/>
          <w:b/>
          <w:color w:val="000000"/>
          <w:szCs w:val="21"/>
        </w:rPr>
        <w:t>注：</w:t>
      </w:r>
      <w:r>
        <w:rPr>
          <w:rFonts w:hint="eastAsia" w:ascii="仿宋_GB2312" w:eastAsia="仿宋_GB2312"/>
          <w:b/>
          <w:color w:val="000000"/>
          <w:szCs w:val="21"/>
        </w:rPr>
        <w:t>应聘者来校参加面试时须带好各阶段学历学位证书原件，学信网学历证明，应届生带好就业推荐表，</w:t>
      </w:r>
      <w:r>
        <w:rPr>
          <w:rFonts w:hint="eastAsia" w:ascii="仿宋_GB2312" w:eastAsia="仿宋_GB2312"/>
          <w:b/>
          <w:szCs w:val="21"/>
        </w:rPr>
        <w:t>以便现场进行资格确认。《报名表》电子版</w:t>
      </w:r>
      <w:r>
        <w:rPr>
          <w:rFonts w:ascii="仿宋_GB2312" w:eastAsia="仿宋_GB2312"/>
          <w:b/>
          <w:szCs w:val="21"/>
        </w:rPr>
        <w:t>发至指定邮箱。</w:t>
      </w:r>
    </w:p>
    <w:p/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07F69"/>
    <w:rsid w:val="23C0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2021-01-28T01:12:00Z</dcterms:created>
  <dc:creator>原来西瓜是补kidney </dc:creator>
  <cp:lastModifiedBy>原来西瓜是补kidney </cp:lastModifiedBy>
  <dcterms:modified xsi:type="dcterms:W3CDTF">2021-01-28T01:12:59Z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