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年哈尔滨新区教育系统所属中小学校公开招聘高层次人才14天流调行程表</w:t>
      </w:r>
    </w:p>
    <w:tbl>
      <w:tblPr>
        <w:tblStyle w:val="4"/>
        <w:tblW w:w="9420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96"/>
        <w:gridCol w:w="165"/>
        <w:gridCol w:w="1035"/>
        <w:gridCol w:w="1485"/>
        <w:gridCol w:w="210"/>
        <w:gridCol w:w="900"/>
        <w:gridCol w:w="525"/>
        <w:gridCol w:w="240"/>
        <w:gridCol w:w="562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96" w:type="dxa"/>
            <w:gridSpan w:val="3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报考单位及</w:t>
            </w:r>
          </w:p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390" w:type="dxa"/>
            <w:gridSpan w:val="5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现居住地详细地址到门牌号</w:t>
            </w:r>
          </w:p>
        </w:tc>
        <w:tc>
          <w:tcPr>
            <w:tcW w:w="2796" w:type="dxa"/>
            <w:gridSpan w:val="3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（手机）</w:t>
            </w:r>
          </w:p>
        </w:tc>
        <w:tc>
          <w:tcPr>
            <w:tcW w:w="3390" w:type="dxa"/>
            <w:gridSpan w:val="5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gridSpan w:val="3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现场确认前14天内考生是否去过疫情中高风险地区或密切接触过该地区人员。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是、否</w:t>
            </w:r>
          </w:p>
        </w:tc>
        <w:tc>
          <w:tcPr>
            <w:tcW w:w="3360" w:type="dxa"/>
            <w:gridSpan w:val="5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现场确认前14天内家属是否去过疫情中高风险地区或密切接触过该地区人员。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是、否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30天内考生本人是否有发热、乏力、干咳等情况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是、否</w:t>
            </w: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是否外地回哈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是、否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从何地回哈</w:t>
            </w:r>
          </w:p>
        </w:tc>
        <w:tc>
          <w:tcPr>
            <w:tcW w:w="1163" w:type="dxa"/>
          </w:tcPr>
          <w:p>
            <w:pPr>
              <w:jc w:val="center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6285" w:type="dxa"/>
            <w:gridSpan w:val="9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  <w:t>行程（所在城市及区县）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第2天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第3天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第4天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第5天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第6天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第7天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第8天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第9天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第10天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第11天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第12天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第13天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第14天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本人签字：                          年   月   日</w:t>
      </w:r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7127"/>
    <w:rsid w:val="085E05A5"/>
    <w:rsid w:val="0E5D15C6"/>
    <w:rsid w:val="1A07174F"/>
    <w:rsid w:val="21445FF9"/>
    <w:rsid w:val="30F6415A"/>
    <w:rsid w:val="364D7A6A"/>
    <w:rsid w:val="3C5D1ACA"/>
    <w:rsid w:val="42CC7FB7"/>
    <w:rsid w:val="47612063"/>
    <w:rsid w:val="4F471ABB"/>
    <w:rsid w:val="558E5026"/>
    <w:rsid w:val="60AC7967"/>
    <w:rsid w:val="69E649D7"/>
    <w:rsid w:val="6A7F4E1C"/>
    <w:rsid w:val="717A7A03"/>
    <w:rsid w:val="7EB3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397</Characters>
  <Lines>0</Lines>
  <Paragraphs>0</Paragraphs>
  <TotalTime>0</TotalTime>
  <ScaleCrop>false</ScaleCrop>
  <LinksUpToDate>false</LinksUpToDate>
  <CharactersWithSpaces>430</CharactersWithSpaces>
  <Application>WPS Office_10.8.0.6379_F1E327BC-269C-435d-A152-05C5408002CA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2020-07-26T06:36:00Z</dcterms:created>
  <dc:creator>asus-</dc:creator>
  <cp:lastModifiedBy>王媛</cp:lastModifiedBy>
  <dcterms:modified xsi:type="dcterms:W3CDTF">2021-02-02T08:14:55Z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2052-10.8.0.6379</vt:lpwstr>
  </property>
</Properties>
</file>