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 w:val="0"/>
        <w:spacing w:before="0" w:beforeAutospacing="0" w:after="0" w:afterAutospacing="0" w:line="560" w:lineRule="exact"/>
        <w:jc w:val="both"/>
        <w:rPr>
          <w:rFonts w:hint="eastAsia" w:ascii="黑体" w:eastAsia="黑体"/>
          <w:sz w:val="30"/>
          <w:szCs w:val="30"/>
          <w:lang w:eastAsia="zh-CN"/>
        </w:rPr>
      </w:pPr>
      <w:r>
        <w:rPr>
          <w:rFonts w:hint="eastAsia" w:ascii="黑体" w:eastAsia="黑体"/>
          <w:sz w:val="30"/>
          <w:szCs w:val="30"/>
        </w:rPr>
        <w:t>附件</w:t>
      </w:r>
      <w:r>
        <w:rPr>
          <w:rFonts w:hint="eastAsia" w:ascii="Times New Roman" w:eastAsia="黑体" w:cs="Times New Roman"/>
          <w:sz w:val="30"/>
          <w:szCs w:val="30"/>
          <w:lang w:val="en-US" w:eastAsia="zh-CN" w:bidi="ar-SA"/>
        </w:rPr>
        <w:t>1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595" w:afterLines="100" w:afterAutospacing="0" w:line="560" w:lineRule="exact"/>
        <w:jc w:val="center"/>
        <w:textAlignment w:val="auto"/>
        <w:rPr>
          <w:rFonts w:hint="eastAsia" w:ascii="方正小标宋_GBK" w:eastAsia="方正小标宋_GBK" w:cs="Verdana"/>
          <w:spacing w:val="14"/>
          <w:sz w:val="40"/>
          <w:szCs w:val="30"/>
          <w:shd w:val="clear" w:color="auto" w:fill="FFFFFF"/>
          <w:lang w:bidi="ar-SA"/>
        </w:rPr>
      </w:pPr>
      <w:r>
        <w:rPr>
          <w:rFonts w:hint="eastAsia" w:ascii="Times New Roman" w:eastAsia="方正小标宋_GBK" w:cs="Times New Roman"/>
          <w:sz w:val="40"/>
          <w:szCs w:val="32"/>
          <w:lang w:eastAsia="zh-CN" w:bidi="ar-SA"/>
        </w:rPr>
        <w:t>广西壮族自治区龙潭医院</w:t>
      </w:r>
      <w:r>
        <w:rPr>
          <w:rFonts w:hint="eastAsia" w:ascii="方正小标宋_GBK" w:eastAsia="方正小标宋_GBK"/>
          <w:sz w:val="40"/>
          <w:szCs w:val="32"/>
          <w:lang w:val="en-US" w:eastAsia="zh-CN"/>
        </w:rPr>
        <w:t>2020</w:t>
      </w:r>
      <w:r>
        <w:rPr>
          <w:rFonts w:hint="eastAsia" w:ascii="方正小标宋_GBK" w:eastAsia="方正小标宋_GBK"/>
          <w:sz w:val="40"/>
          <w:szCs w:val="32"/>
        </w:rPr>
        <w:t>年度公开招聘工作人员岗位信息表</w:t>
      </w:r>
    </w:p>
    <w:tbl>
      <w:tblPr>
        <w:tblStyle w:val="4"/>
        <w:tblW w:w="131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32" w:type="dxa"/>
          <w:left w:w="57" w:type="dxa"/>
          <w:bottom w:w="132" w:type="dxa"/>
          <w:right w:w="57" w:type="dxa"/>
        </w:tblCellMar>
      </w:tblPr>
      <w:tblGrid>
        <w:gridCol w:w="590"/>
        <w:gridCol w:w="616"/>
        <w:gridCol w:w="799"/>
        <w:gridCol w:w="498"/>
        <w:gridCol w:w="781"/>
        <w:gridCol w:w="980"/>
        <w:gridCol w:w="757"/>
        <w:gridCol w:w="535"/>
        <w:gridCol w:w="1722"/>
        <w:gridCol w:w="1297"/>
        <w:gridCol w:w="587"/>
        <w:gridCol w:w="1219"/>
        <w:gridCol w:w="768"/>
        <w:gridCol w:w="972"/>
        <w:gridCol w:w="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59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  <w:t>岗位序号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  <w:t>用人单位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  <w:t>岗位</w:t>
            </w:r>
          </w:p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  <w:t>名称</w:t>
            </w:r>
          </w:p>
        </w:tc>
        <w:tc>
          <w:tcPr>
            <w:tcW w:w="49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  <w:t>招聘人数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  <w:t>岗位类别等级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  <w:t>专业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  <w:t>是否</w:t>
            </w:r>
          </w:p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  <w:t>全日制</w:t>
            </w:r>
          </w:p>
        </w:tc>
        <w:tc>
          <w:tcPr>
            <w:tcW w:w="53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  <w:t>学历学位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  <w:t>年龄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  <w:t>职称或职（执）业资格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  <w:t>政治面貌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  <w:t>其他条件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  <w:t>考试</w:t>
            </w:r>
          </w:p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  <w:t>方式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  <w:t>用人方式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295" w:hRule="atLeast"/>
          <w:jc w:val="center"/>
        </w:trPr>
        <w:tc>
          <w:tcPr>
            <w:tcW w:w="59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广西龙潭医院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临床医师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49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6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  <w:t>专技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七级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临床医学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/外科学/内科学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否</w:t>
            </w:r>
          </w:p>
        </w:tc>
        <w:tc>
          <w:tcPr>
            <w:tcW w:w="53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本科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学士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50岁及以下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副主任医师及以上职称</w:t>
            </w:r>
          </w:p>
          <w:p>
            <w:pPr>
              <w:widowControl/>
              <w:snapToGrid w:val="0"/>
              <w:jc w:val="center"/>
              <w:rPr>
                <w:rFonts w:hint="default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医师执业证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无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无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考核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实名编制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366" w:hRule="atLeast"/>
          <w:jc w:val="center"/>
        </w:trPr>
        <w:tc>
          <w:tcPr>
            <w:tcW w:w="59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广西龙潭医院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eastAsia="仿宋_GB2312" w:cs="宋体"/>
                <w:kern w:val="0"/>
                <w:sz w:val="18"/>
                <w:szCs w:val="18"/>
                <w:highlight w:val="none"/>
                <w:lang w:val="en-US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临床医师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49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4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  <w:t>专技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十级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临床医学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/外科学/内科学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否</w:t>
            </w:r>
          </w:p>
        </w:tc>
        <w:tc>
          <w:tcPr>
            <w:tcW w:w="53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本科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40岁及以下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主治医师及以上职称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医师执业证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无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无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面试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+考核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实名编制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009" w:hRule="atLeast"/>
          <w:jc w:val="center"/>
        </w:trPr>
        <w:tc>
          <w:tcPr>
            <w:tcW w:w="59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广西龙潭医院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临床医师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49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8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  <w:t>专技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十二级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临床医学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/外科学/针灸推拿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否</w:t>
            </w:r>
          </w:p>
        </w:tc>
        <w:tc>
          <w:tcPr>
            <w:tcW w:w="53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本科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学士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35岁及以下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医师及以上职称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医师执业证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无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无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笔试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+面试+考核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实名编制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523" w:hRule="atLeast"/>
          <w:jc w:val="center"/>
        </w:trPr>
        <w:tc>
          <w:tcPr>
            <w:tcW w:w="59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4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广西龙潭医院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eastAsia="仿宋_GB2312" w:cs="宋体"/>
                <w:kern w:val="0"/>
                <w:sz w:val="18"/>
                <w:szCs w:val="18"/>
                <w:highlight w:val="none"/>
                <w:lang w:val="en-US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临床医师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4</w:t>
            </w:r>
          </w:p>
        </w:tc>
        <w:tc>
          <w:tcPr>
            <w:tcW w:w="49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  <w:t>专技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十二级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临床医学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/外科学/内科学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否</w:t>
            </w:r>
          </w:p>
        </w:tc>
        <w:tc>
          <w:tcPr>
            <w:tcW w:w="53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本科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学士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35岁及以下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医师及以上职称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医师执业证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无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无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笔试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+面试+考核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实名编制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819" w:hRule="atLeast"/>
          <w:jc w:val="center"/>
        </w:trPr>
        <w:tc>
          <w:tcPr>
            <w:tcW w:w="59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广西龙潭医院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心电图医师</w:t>
            </w:r>
          </w:p>
        </w:tc>
        <w:tc>
          <w:tcPr>
            <w:tcW w:w="49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  <w:t>专技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十二级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临床医学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/外科学/内科学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否</w:t>
            </w:r>
          </w:p>
        </w:tc>
        <w:tc>
          <w:tcPr>
            <w:tcW w:w="53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本科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学士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35岁及以下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无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无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无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笔试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+面试+考核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实名编制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面向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2021年应届毕业生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696" w:hRule="atLeast"/>
          <w:jc w:val="center"/>
        </w:trPr>
        <w:tc>
          <w:tcPr>
            <w:tcW w:w="59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6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广西龙潭医院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预防医师</w:t>
            </w:r>
          </w:p>
        </w:tc>
        <w:tc>
          <w:tcPr>
            <w:tcW w:w="49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  <w:t>专技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十二级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预防医学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/内科学/临床医学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否</w:t>
            </w:r>
          </w:p>
        </w:tc>
        <w:tc>
          <w:tcPr>
            <w:tcW w:w="53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本科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学士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35岁及以下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医师及以上职称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医师执业证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无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无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笔试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+面试+考核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实名编制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498" w:hRule="atLeast"/>
          <w:jc w:val="center"/>
        </w:trPr>
        <w:tc>
          <w:tcPr>
            <w:tcW w:w="59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  <w:t>岗位序号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  <w:t>用人单位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  <w:t>岗位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  <w:t>名称</w:t>
            </w:r>
          </w:p>
        </w:tc>
        <w:tc>
          <w:tcPr>
            <w:tcW w:w="49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  <w:t>招聘人数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  <w:t>岗位类别等级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  <w:t>专业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  <w:t>是否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  <w:t>全日制</w:t>
            </w:r>
          </w:p>
        </w:tc>
        <w:tc>
          <w:tcPr>
            <w:tcW w:w="53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  <w:t>学历学位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  <w:t>年龄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  <w:t>职称或职（执）业资格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  <w:t>政治面貌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  <w:t>其他条件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  <w:t>考试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  <w:t>方式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  <w:t>用人方式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505" w:hRule="atLeast"/>
          <w:jc w:val="center"/>
        </w:trPr>
        <w:tc>
          <w:tcPr>
            <w:tcW w:w="59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7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广西龙潭医院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影像医师</w:t>
            </w:r>
          </w:p>
        </w:tc>
        <w:tc>
          <w:tcPr>
            <w:tcW w:w="49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  <w:t>专技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十二级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影像医学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/医学影像诊断/介入放射学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否</w:t>
            </w:r>
          </w:p>
        </w:tc>
        <w:tc>
          <w:tcPr>
            <w:tcW w:w="53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本科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学士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35岁及以下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医师及以上职称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医师执业证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无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无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笔试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+面试+考核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实名编制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59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8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广西龙潭医院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麻醉医师</w:t>
            </w:r>
          </w:p>
        </w:tc>
        <w:tc>
          <w:tcPr>
            <w:tcW w:w="49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  <w:t>专技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十二级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麻醉医学/临床医学/外科学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否</w:t>
            </w:r>
          </w:p>
        </w:tc>
        <w:tc>
          <w:tcPr>
            <w:tcW w:w="53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本科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学士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35岁及以下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医师及以上职称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医师执业证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无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无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笔试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+面试+考核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实名编制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59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9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广西龙潭医院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病理医师</w:t>
            </w:r>
          </w:p>
        </w:tc>
        <w:tc>
          <w:tcPr>
            <w:tcW w:w="49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  <w:t>专技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十二级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医学检验/检验诊断/临床医学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否</w:t>
            </w:r>
          </w:p>
        </w:tc>
        <w:tc>
          <w:tcPr>
            <w:tcW w:w="53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本科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学士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35岁及以下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医师及以上职称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医师执业证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无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无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笔试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+面试+考核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实名编制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426" w:hRule="atLeast"/>
          <w:jc w:val="center"/>
        </w:trPr>
        <w:tc>
          <w:tcPr>
            <w:tcW w:w="59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10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广西龙潭医院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检验技师</w:t>
            </w:r>
          </w:p>
        </w:tc>
        <w:tc>
          <w:tcPr>
            <w:tcW w:w="49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  <w:t>专技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十二级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医学检验/检验诊断/检验技术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否</w:t>
            </w:r>
          </w:p>
        </w:tc>
        <w:tc>
          <w:tcPr>
            <w:tcW w:w="53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本科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学士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35岁及以下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无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无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无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笔试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+面试+考核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实名编制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面向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2021年应届毕业生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986" w:hRule="atLeast"/>
          <w:jc w:val="center"/>
        </w:trPr>
        <w:tc>
          <w:tcPr>
            <w:tcW w:w="59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11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广西龙潭医院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影像技师</w:t>
            </w:r>
          </w:p>
        </w:tc>
        <w:tc>
          <w:tcPr>
            <w:tcW w:w="49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  <w:t>专技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十二级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医学影像技术/医学影像诊断/介入放射学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否</w:t>
            </w:r>
          </w:p>
        </w:tc>
        <w:tc>
          <w:tcPr>
            <w:tcW w:w="53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本科</w:t>
            </w:r>
          </w:p>
          <w:p>
            <w:pPr>
              <w:widowControl/>
              <w:snapToGrid w:val="0"/>
              <w:jc w:val="center"/>
              <w:rPr>
                <w:rFonts w:hint="default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35岁及以下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影像技师及以上职称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无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无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笔试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+面试+考核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实名编制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091" w:hRule="atLeast"/>
          <w:jc w:val="center"/>
        </w:trPr>
        <w:tc>
          <w:tcPr>
            <w:tcW w:w="59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12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广西龙潭医院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药师</w:t>
            </w:r>
          </w:p>
        </w:tc>
        <w:tc>
          <w:tcPr>
            <w:tcW w:w="49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  <w:t>专技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十二级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药学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/市场营销（医药营销方向）/中药学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否</w:t>
            </w:r>
          </w:p>
        </w:tc>
        <w:tc>
          <w:tcPr>
            <w:tcW w:w="53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本科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学士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35岁及以下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药师及以上职称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无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无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笔试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+面试+考核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实名编制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944" w:hRule="atLeast"/>
          <w:jc w:val="center"/>
        </w:trPr>
        <w:tc>
          <w:tcPr>
            <w:tcW w:w="59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13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广西龙潭医院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经济师</w:t>
            </w:r>
          </w:p>
        </w:tc>
        <w:tc>
          <w:tcPr>
            <w:tcW w:w="49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  <w:t>专技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七级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人力资源管理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/经济学/经济统计学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否</w:t>
            </w:r>
          </w:p>
        </w:tc>
        <w:tc>
          <w:tcPr>
            <w:tcW w:w="53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本科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45岁及以下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高级经济师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党员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无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考核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实名编制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59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  <w:t>岗位序号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  <w:t>用人单位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  <w:t>岗位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  <w:t>名称</w:t>
            </w:r>
          </w:p>
        </w:tc>
        <w:tc>
          <w:tcPr>
            <w:tcW w:w="49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  <w:t>招聘人数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  <w:t>岗位类别等级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  <w:t>专业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  <w:t>是否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  <w:t>全日制</w:t>
            </w:r>
          </w:p>
        </w:tc>
        <w:tc>
          <w:tcPr>
            <w:tcW w:w="53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  <w:t>学历学位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  <w:t>年龄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  <w:t>职称或职（执）业资格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  <w:t>政治面貌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无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  <w:t>考试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  <w:t>方式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  <w:t>用人方式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59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14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广西龙潭医院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护理</w:t>
            </w:r>
          </w:p>
        </w:tc>
        <w:tc>
          <w:tcPr>
            <w:tcW w:w="49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8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  <w:t>专技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十二级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护理类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否</w:t>
            </w:r>
          </w:p>
        </w:tc>
        <w:tc>
          <w:tcPr>
            <w:tcW w:w="53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本科</w:t>
            </w:r>
          </w:p>
          <w:p>
            <w:pPr>
              <w:widowControl/>
              <w:snapToGrid w:val="0"/>
              <w:jc w:val="center"/>
              <w:rPr>
                <w:rFonts w:hint="default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35岁及以下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护师</w:t>
            </w:r>
          </w:p>
          <w:p>
            <w:pPr>
              <w:widowControl/>
              <w:snapToGrid w:val="0"/>
              <w:jc w:val="center"/>
              <w:rPr>
                <w:rFonts w:hint="default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护士执业证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无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无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笔试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+面试+考核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实名编制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59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15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广西龙潭医院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会计员</w:t>
            </w:r>
          </w:p>
        </w:tc>
        <w:tc>
          <w:tcPr>
            <w:tcW w:w="49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  <w:t>专技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十二级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会计学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/会计电算化/金融学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否</w:t>
            </w:r>
          </w:p>
        </w:tc>
        <w:tc>
          <w:tcPr>
            <w:tcW w:w="53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本科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35岁及以下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无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无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无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笔试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+面试+考核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实名编制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59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16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广西龙潭医院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信息工程师</w:t>
            </w:r>
          </w:p>
        </w:tc>
        <w:tc>
          <w:tcPr>
            <w:tcW w:w="49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  <w:t>专技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十二级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信息管理与信息系统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/软件工程/计算机运用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否</w:t>
            </w:r>
          </w:p>
        </w:tc>
        <w:tc>
          <w:tcPr>
            <w:tcW w:w="53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本科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学士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35岁及以下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助理工程师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无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无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笔试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+面试+考核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实名编制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</w:p>
        </w:tc>
      </w:tr>
    </w:tbl>
    <w:p/>
    <w:sectPr>
      <w:pgSz w:w="16838" w:h="11906" w:orient="landscape"/>
      <w:pgMar w:top="1417" w:right="1871" w:bottom="1417" w:left="187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C514A0"/>
    <w:rsid w:val="00D66537"/>
    <w:rsid w:val="027C6825"/>
    <w:rsid w:val="03397879"/>
    <w:rsid w:val="034D59A6"/>
    <w:rsid w:val="03B672D0"/>
    <w:rsid w:val="043E6C8A"/>
    <w:rsid w:val="07622C57"/>
    <w:rsid w:val="09264183"/>
    <w:rsid w:val="0FC65959"/>
    <w:rsid w:val="10A023B2"/>
    <w:rsid w:val="10A168F9"/>
    <w:rsid w:val="10C87282"/>
    <w:rsid w:val="128D553D"/>
    <w:rsid w:val="13882997"/>
    <w:rsid w:val="1409140C"/>
    <w:rsid w:val="150C6AE6"/>
    <w:rsid w:val="152D3DC6"/>
    <w:rsid w:val="18032CCA"/>
    <w:rsid w:val="1D456B97"/>
    <w:rsid w:val="1EBF1DD3"/>
    <w:rsid w:val="225A7563"/>
    <w:rsid w:val="28E50D8D"/>
    <w:rsid w:val="2C9F77C0"/>
    <w:rsid w:val="30C4228E"/>
    <w:rsid w:val="331A2F61"/>
    <w:rsid w:val="331F3E56"/>
    <w:rsid w:val="348823D7"/>
    <w:rsid w:val="37661554"/>
    <w:rsid w:val="3A223838"/>
    <w:rsid w:val="3B233172"/>
    <w:rsid w:val="3D28035B"/>
    <w:rsid w:val="3DB92D7F"/>
    <w:rsid w:val="411D488F"/>
    <w:rsid w:val="471C7E2C"/>
    <w:rsid w:val="4B7F12FB"/>
    <w:rsid w:val="535A1CC3"/>
    <w:rsid w:val="56E4404C"/>
    <w:rsid w:val="5BE50392"/>
    <w:rsid w:val="610E15F8"/>
    <w:rsid w:val="62AD2904"/>
    <w:rsid w:val="66176B7F"/>
    <w:rsid w:val="680D197E"/>
    <w:rsid w:val="6B313D43"/>
    <w:rsid w:val="6BD91EAE"/>
    <w:rsid w:val="6D4B4C70"/>
    <w:rsid w:val="6DC514A0"/>
    <w:rsid w:val="73E411A2"/>
    <w:rsid w:val="744E40F0"/>
    <w:rsid w:val="79D0672D"/>
    <w:rsid w:val="7B592D3C"/>
    <w:rsid w:val="7C832FC6"/>
    <w:rsid w:val="7CD7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黑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  <w:lang w:bidi="ar-SA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2019-11-01T03:33:00Z</dcterms:created>
  <dc:creator>严文轶</dc:creator>
  <cp:lastModifiedBy>严文轶</cp:lastModifiedBy>
  <cp:lastPrinted>2020-10-15T01:29:00Z</cp:lastPrinted>
  <dcterms:modified xsi:type="dcterms:W3CDTF">2021-01-29T00:14:27Z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