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3"/>
        <w:tblpPr w:leftFromText="180" w:rightFromText="180" w:vertAnchor="text" w:horzAnchor="page" w:tblpX="1258" w:tblpY="1081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040"/>
        <w:gridCol w:w="1150"/>
        <w:gridCol w:w="1150"/>
        <w:gridCol w:w="1059"/>
        <w:gridCol w:w="96"/>
        <w:gridCol w:w="1"/>
        <w:gridCol w:w="118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　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both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　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　岁）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　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　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居住地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参加工作时　间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　康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状　况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熟悉专业及特长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　历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　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全日制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　育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　职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　育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现工作单位及职务</w:t>
            </w:r>
          </w:p>
        </w:tc>
        <w:tc>
          <w:tcPr>
            <w:tcW w:w="630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8" w:hRule="atLeast"/>
        </w:trPr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34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both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</w:tbl>
    <w:p>
      <w:pPr>
        <w:widowControl w:val="0"/>
        <w:snapToGrid w:val="0"/>
        <w:spacing w:line="580" w:lineRule="exact"/>
        <w:ind w:firstLine="0"/>
        <w:jc w:val="center"/>
        <w:rPr>
          <w:rFonts w:hint="eastAsia" w:ascii="黑体" w:hAnsi="黑体" w:eastAsia="黑体"/>
          <w:color w:val="auto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西夏区</w:t>
      </w:r>
      <w:r>
        <w:rPr>
          <w:rFonts w:hint="eastAsia" w:ascii="方正小标宋简体" w:hAnsi="宋体" w:eastAsia="方正小标宋简体" w:cs="宋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宋体" w:eastAsia="方正小标宋简体" w:cs="宋体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（补录）</w:t>
      </w:r>
      <w:r>
        <w:rPr>
          <w:rFonts w:hint="eastAsia" w:ascii="方正小标宋简体" w:hAnsi="宋体" w:eastAsia="方正小标宋简体" w:cs="宋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全科医生特设岗位报名表</w:t>
      </w:r>
    </w:p>
    <w:bookmarkEnd w:id="0"/>
    <w:tbl>
      <w:tblPr>
        <w:tblStyle w:val="3"/>
        <w:tblW w:w="9498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1134"/>
        <w:gridCol w:w="85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获奖情况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庭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员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重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社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会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 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资格初审      意见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             复审             意见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eastAsia="仿宋_GB2312"/>
                <w:color w:val="auto"/>
                <w:sz w:val="31"/>
              </w:rPr>
            </w:pPr>
          </w:p>
        </w:tc>
      </w:tr>
    </w:tbl>
    <w:p>
      <w:pPr>
        <w:widowControl w:val="0"/>
        <w:snapToGrid w:val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1、工作简历要填写到月，填写清楚职务变化的时间；籍贯、居住地填写到市（县）。</w:t>
      </w:r>
    </w:p>
    <w:p>
      <w:pPr>
        <w:widowControl w:val="0"/>
        <w:snapToGrid w:val="0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2、民主党派成员，政治面貌栏中需注明是何党派、何时加入。</w:t>
      </w:r>
    </w:p>
    <w:p>
      <w:pPr>
        <w:widowControl w:val="0"/>
        <w:snapToGrid w:val="0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3、家庭成员和社会关系须填写配偶、子女、父母、岳父母、公婆等。</w:t>
      </w:r>
    </w:p>
    <w:p>
      <w:pPr>
        <w:widowControl w:val="0"/>
        <w:snapToGrid w:val="0"/>
        <w:ind w:firstLine="630" w:firstLineChars="300"/>
      </w:pPr>
      <w:r>
        <w:rPr>
          <w:rFonts w:hint="eastAsia" w:ascii="宋体" w:hAnsi="宋体" w:eastAsia="宋体" w:cs="宋体"/>
          <w:color w:val="auto"/>
          <w:sz w:val="21"/>
          <w:szCs w:val="21"/>
        </w:rPr>
        <w:t>4、本表一式三份，每份需贴一张近期同底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小二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寸免冠彩色照片。</w:t>
      </w: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E461B"/>
    <w:rsid w:val="695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2021-02-05T07:51:00Z</dcterms:created>
  <dc:creator>Administrator</dc:creator>
  <cp:lastModifiedBy>Administrator</cp:lastModifiedBy>
  <dcterms:modified xsi:type="dcterms:W3CDTF">2021-02-05T07:52:09Z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