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jc w:val="both"/>
        <w:rPr>
          <w:sz w:val="36"/>
          <w:szCs w:val="36"/>
        </w:rPr>
      </w:pPr>
      <w:r>
        <w:rPr>
          <w:rFonts w:hint="eastAsia"/>
          <w:b/>
          <w:sz w:val="30"/>
          <w:szCs w:val="30"/>
          <w:lang w:val="en-US" w:eastAsia="zh-CN"/>
        </w:rPr>
        <w:t>附件2</w:t>
      </w:r>
      <w:r>
        <w:rPr>
          <w:rStyle w:val="5"/>
          <w:rFonts w:hint="eastAsia"/>
          <w:sz w:val="36"/>
          <w:szCs w:val="36"/>
          <w:lang w:val="en-US" w:eastAsia="zh-CN"/>
        </w:rPr>
        <w:t xml:space="preserve">  </w:t>
      </w:r>
      <w:bookmarkStart w:id="0" w:name="_GoBack"/>
      <w:bookmarkEnd w:id="0"/>
      <w:r>
        <w:rPr>
          <w:rStyle w:val="5"/>
          <w:sz w:val="36"/>
          <w:szCs w:val="36"/>
        </w:rPr>
        <w:t>2021年体育、美术学科专业知识部分考纲</w:t>
      </w:r>
    </w:p>
    <w:p>
      <w:pPr>
        <w:pStyle w:val="2"/>
        <w:spacing w:before="0" w:beforeAutospacing="0" w:after="0" w:afterAutospacing="0"/>
        <w:jc w:val="center"/>
        <w:rPr>
          <w:sz w:val="36"/>
          <w:szCs w:val="36"/>
        </w:rPr>
      </w:pPr>
    </w:p>
    <w:p>
      <w:pPr>
        <w:pStyle w:val="2"/>
        <w:spacing w:before="0" w:beforeAutospacing="0" w:after="0" w:afterAutospacing="0"/>
        <w:ind w:firstLine="602" w:firstLineChars="200"/>
        <w:rPr>
          <w:b/>
          <w:sz w:val="30"/>
          <w:szCs w:val="30"/>
        </w:rPr>
      </w:pPr>
      <w:r>
        <w:rPr>
          <w:b/>
          <w:sz w:val="30"/>
          <w:szCs w:val="30"/>
        </w:rPr>
        <w:t>一</w:t>
      </w:r>
      <w:r>
        <w:rPr>
          <w:rFonts w:hint="eastAsia"/>
          <w:b/>
          <w:sz w:val="30"/>
          <w:szCs w:val="30"/>
        </w:rPr>
        <w:t>、</w:t>
      </w:r>
      <w:r>
        <w:rPr>
          <w:b/>
          <w:sz w:val="30"/>
          <w:szCs w:val="30"/>
        </w:rPr>
        <w:t>体育</w:t>
      </w:r>
    </w:p>
    <w:p>
      <w:pPr>
        <w:pStyle w:val="2"/>
        <w:spacing w:before="0" w:beforeAutospacing="0" w:after="0" w:afterAutospacing="0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1.</w:t>
      </w:r>
      <w:r>
        <w:rPr>
          <w:sz w:val="30"/>
          <w:szCs w:val="30"/>
        </w:rPr>
        <w:t>中小学体育学科教学的内容；</w:t>
      </w:r>
    </w:p>
    <w:p>
      <w:pPr>
        <w:pStyle w:val="2"/>
        <w:spacing w:before="0" w:beforeAutospacing="0" w:after="0" w:afterAutospacing="0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2.</w:t>
      </w:r>
      <w:r>
        <w:rPr>
          <w:sz w:val="30"/>
          <w:szCs w:val="30"/>
        </w:rPr>
        <w:t>高等教育对应于中小学体育教学的内容；</w:t>
      </w:r>
    </w:p>
    <w:p>
      <w:pPr>
        <w:pStyle w:val="2"/>
        <w:spacing w:before="0" w:beforeAutospacing="0" w:after="0" w:afterAutospacing="0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3.</w:t>
      </w:r>
      <w:r>
        <w:rPr>
          <w:sz w:val="30"/>
          <w:szCs w:val="30"/>
        </w:rPr>
        <w:t>体育教材教法（含普通高中体育和义务教育体育课程标准的内容）。</w:t>
      </w:r>
    </w:p>
    <w:p>
      <w:pPr>
        <w:pStyle w:val="2"/>
        <w:spacing w:before="0" w:beforeAutospacing="0" w:after="0" w:afterAutospacing="0"/>
        <w:ind w:firstLine="602" w:firstLineChars="200"/>
        <w:rPr>
          <w:b/>
          <w:sz w:val="30"/>
          <w:szCs w:val="30"/>
        </w:rPr>
      </w:pPr>
      <w:r>
        <w:rPr>
          <w:b/>
          <w:sz w:val="30"/>
          <w:szCs w:val="30"/>
        </w:rPr>
        <w:t>二</w:t>
      </w:r>
      <w:r>
        <w:rPr>
          <w:rFonts w:hint="eastAsia"/>
          <w:b/>
          <w:sz w:val="30"/>
          <w:szCs w:val="30"/>
        </w:rPr>
        <w:t>、</w:t>
      </w:r>
      <w:r>
        <w:rPr>
          <w:b/>
          <w:sz w:val="30"/>
          <w:szCs w:val="30"/>
        </w:rPr>
        <w:t>美术</w:t>
      </w:r>
    </w:p>
    <w:p>
      <w:pPr>
        <w:pStyle w:val="2"/>
        <w:spacing w:before="0" w:beforeAutospacing="0" w:after="0" w:afterAutospacing="0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1.</w:t>
      </w:r>
      <w:r>
        <w:rPr>
          <w:sz w:val="30"/>
          <w:szCs w:val="30"/>
        </w:rPr>
        <w:t>中小学美术学科教学的内容；</w:t>
      </w:r>
    </w:p>
    <w:p>
      <w:pPr>
        <w:pStyle w:val="2"/>
        <w:spacing w:before="0" w:beforeAutospacing="0" w:after="0" w:afterAutospacing="0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2.</w:t>
      </w:r>
      <w:r>
        <w:rPr>
          <w:sz w:val="30"/>
          <w:szCs w:val="30"/>
        </w:rPr>
        <w:t>高等教育对应于中小学美术教学的内容；</w:t>
      </w:r>
    </w:p>
    <w:p>
      <w:pPr>
        <w:pStyle w:val="2"/>
        <w:spacing w:before="0" w:beforeAutospacing="0" w:after="0" w:afterAutospacing="0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3.</w:t>
      </w:r>
      <w:r>
        <w:rPr>
          <w:sz w:val="30"/>
          <w:szCs w:val="30"/>
        </w:rPr>
        <w:t>美术教材教法（含普通高中美术和义务教育美术课程标准的内容）。</w:t>
      </w:r>
    </w:p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AC6"/>
    <w:rsid w:val="001E1AC6"/>
    <w:rsid w:val="003D1F38"/>
    <w:rsid w:val="62E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</Words>
  <Characters>149</Characters>
  <Lines>1</Lines>
  <Paragraphs>1</Paragraphs>
  <TotalTime>4</TotalTime>
  <ScaleCrop>false</ScaleCrop>
  <LinksUpToDate>false</LinksUpToDate>
  <CharactersWithSpaces>173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2021-02-04T07:43:00Z</dcterms:created>
  <dc:creator>微软用户</dc:creator>
  <cp:lastModifiedBy>Administrator</cp:lastModifiedBy>
  <dcterms:modified xsi:type="dcterms:W3CDTF">2021-02-04T07:52:44Z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