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ascii="微软雅黑" w:hAnsi="微软雅黑" w:eastAsia="微软雅黑" w:cs="微软雅黑"/>
          <w:i w:val="0"/>
          <w:caps w:val="0"/>
          <w:color w:val="3C3C3C"/>
          <w:spacing w:val="0"/>
          <w:sz w:val="17"/>
          <w:szCs w:val="17"/>
        </w:rPr>
      </w:pPr>
      <w:r>
        <w:rPr>
          <w:rFonts w:ascii="微软雅黑" w:hAnsi="微软雅黑" w:eastAsia="微软雅黑" w:cs="微软雅黑"/>
          <w:b/>
          <w:i w:val="0"/>
          <w:caps w:val="0"/>
          <w:color w:val="000000"/>
          <w:spacing w:val="0"/>
          <w:sz w:val="30"/>
          <w:szCs w:val="30"/>
          <w:shd w:val="clear" w:fill="FFFFFF"/>
        </w:rPr>
        <w:t>玉溪市急救中心</w:t>
      </w:r>
      <w:bookmarkStart w:id="0" w:name="_GoBack"/>
      <w:bookmarkEnd w:id="0"/>
      <w:r>
        <w:rPr>
          <w:rStyle w:val="5"/>
          <w:rFonts w:hint="eastAsia" w:ascii="宋体" w:hAnsi="宋体" w:eastAsia="宋体" w:cs="宋体"/>
          <w:b/>
          <w:i w:val="0"/>
          <w:caps w:val="0"/>
          <w:color w:val="3C3C3C"/>
          <w:spacing w:val="0"/>
          <w:sz w:val="25"/>
          <w:szCs w:val="25"/>
          <w:bdr w:val="none" w:color="auto" w:sz="0" w:space="0"/>
          <w:shd w:val="clear" w:fill="FFFFFF"/>
        </w:rPr>
        <w:t>招聘岗位数及要求</w:t>
      </w:r>
    </w:p>
    <w:tbl>
      <w:tblPr>
        <w:tblW w:w="10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26"/>
        <w:gridCol w:w="439"/>
        <w:gridCol w:w="690"/>
        <w:gridCol w:w="4037"/>
        <w:gridCol w:w="4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526" w:type="dxa"/>
            <w:tcBorders>
              <w:top w:val="single" w:color="000000" w:sz="4" w:space="0"/>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i w:val="0"/>
                <w:caps w:val="0"/>
                <w:color w:val="3C3C3C"/>
                <w:spacing w:val="0"/>
                <w:sz w:val="25"/>
                <w:szCs w:val="25"/>
                <w:bdr w:val="none" w:color="auto" w:sz="0" w:space="0"/>
              </w:rPr>
              <w:t>招聘岗位</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i w:val="0"/>
                <w:caps w:val="0"/>
                <w:color w:val="3C3C3C"/>
                <w:spacing w:val="0"/>
                <w:sz w:val="25"/>
                <w:szCs w:val="25"/>
                <w:bdr w:val="none" w:color="auto" w:sz="0" w:space="0"/>
              </w:rPr>
              <w:t>人数</w:t>
            </w:r>
          </w:p>
        </w:tc>
        <w:tc>
          <w:tcPr>
            <w:tcW w:w="689" w:type="dxa"/>
            <w:tcBorders>
              <w:top w:val="single" w:color="000000" w:sz="4" w:space="0"/>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i w:val="0"/>
                <w:caps w:val="0"/>
                <w:color w:val="3C3C3C"/>
                <w:spacing w:val="0"/>
                <w:sz w:val="25"/>
                <w:szCs w:val="25"/>
                <w:bdr w:val="none" w:color="auto" w:sz="0" w:space="0"/>
              </w:rPr>
              <w:t>专业</w:t>
            </w:r>
          </w:p>
        </w:tc>
        <w:tc>
          <w:tcPr>
            <w:tcW w:w="4032" w:type="dxa"/>
            <w:tcBorders>
              <w:top w:val="single" w:color="000000" w:sz="4" w:space="0"/>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i w:val="0"/>
                <w:caps w:val="0"/>
                <w:color w:val="3C3C3C"/>
                <w:spacing w:val="0"/>
                <w:sz w:val="25"/>
                <w:szCs w:val="25"/>
                <w:bdr w:val="none" w:color="auto" w:sz="0" w:space="0"/>
              </w:rPr>
              <w:t>证书要求</w:t>
            </w:r>
          </w:p>
        </w:tc>
        <w:tc>
          <w:tcPr>
            <w:tcW w:w="4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i w:val="0"/>
                <w:caps w:val="0"/>
                <w:color w:val="3C3C3C"/>
                <w:spacing w:val="0"/>
                <w:sz w:val="25"/>
                <w:szCs w:val="25"/>
                <w:bdr w:val="none" w:color="auto" w:sz="0" w:space="0"/>
              </w:rPr>
              <w:t>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526" w:type="dxa"/>
            <w:tcBorders>
              <w:top w:val="single" w:color="000000" w:sz="4" w:space="0"/>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i w:val="0"/>
                <w:caps w:val="0"/>
                <w:color w:val="3C3C3C"/>
                <w:spacing w:val="0"/>
                <w:sz w:val="25"/>
                <w:szCs w:val="25"/>
                <w:bdr w:val="none" w:color="auto" w:sz="0" w:space="0"/>
              </w:rPr>
              <w:t>急救医生</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i w:val="0"/>
                <w:caps w:val="0"/>
                <w:color w:val="3C3C3C"/>
                <w:spacing w:val="0"/>
                <w:sz w:val="25"/>
                <w:szCs w:val="25"/>
                <w:bdr w:val="none" w:color="auto" w:sz="0" w:space="0"/>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i w:val="0"/>
                <w:caps w:val="0"/>
                <w:color w:val="3C3C3C"/>
                <w:spacing w:val="0"/>
                <w:sz w:val="25"/>
                <w:szCs w:val="25"/>
                <w:bdr w:val="none" w:color="auto" w:sz="0" w:space="0"/>
              </w:rPr>
              <w:t>临床医学</w:t>
            </w:r>
          </w:p>
        </w:tc>
        <w:tc>
          <w:tcPr>
            <w:tcW w:w="4032" w:type="dxa"/>
            <w:tcBorders>
              <w:top w:val="single" w:color="000000" w:sz="4" w:space="0"/>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i w:val="0"/>
                <w:caps w:val="0"/>
                <w:color w:val="3C3C3C"/>
                <w:spacing w:val="0"/>
                <w:sz w:val="25"/>
                <w:szCs w:val="25"/>
                <w:bdr w:val="none" w:color="auto" w:sz="0" w:space="0"/>
              </w:rPr>
              <w:t>医师执业证或已取得医师资格证2年内未注册、毕业证、学位证、规培证(往届生）</w:t>
            </w:r>
          </w:p>
        </w:tc>
        <w:tc>
          <w:tcPr>
            <w:tcW w:w="4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i w:val="0"/>
                <w:caps w:val="0"/>
                <w:color w:val="3C3C3C"/>
                <w:spacing w:val="0"/>
                <w:sz w:val="25"/>
                <w:szCs w:val="25"/>
                <w:bdr w:val="none" w:color="auto" w:sz="0" w:space="0"/>
              </w:rPr>
              <w:t>全日制普通高等院校2021年毕业硕士研究生或已获得医师规范化培训合格证的往届硕士研究生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526" w:type="dxa"/>
            <w:tcBorders>
              <w:top w:val="single" w:color="000000" w:sz="4" w:space="0"/>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i w:val="0"/>
                <w:caps w:val="0"/>
                <w:color w:val="3C3C3C"/>
                <w:spacing w:val="0"/>
                <w:sz w:val="25"/>
                <w:szCs w:val="25"/>
                <w:bdr w:val="none" w:color="auto" w:sz="0" w:space="0"/>
              </w:rPr>
              <w:t>财务人员</w:t>
            </w:r>
          </w:p>
        </w:tc>
        <w:tc>
          <w:tcPr>
            <w:tcW w:w="438" w:type="dxa"/>
            <w:tcBorders>
              <w:top w:val="single" w:color="000000" w:sz="4" w:space="0"/>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i w:val="0"/>
                <w:caps w:val="0"/>
                <w:color w:val="3C3C3C"/>
                <w:spacing w:val="0"/>
                <w:sz w:val="25"/>
                <w:szCs w:val="25"/>
                <w:bdr w:val="none" w:color="auto" w:sz="0" w:space="0"/>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i w:val="0"/>
                <w:caps w:val="0"/>
                <w:color w:val="3C3C3C"/>
                <w:spacing w:val="0"/>
                <w:sz w:val="25"/>
                <w:szCs w:val="25"/>
                <w:bdr w:val="none" w:color="auto" w:sz="0" w:space="0"/>
              </w:rPr>
              <w:t>会计、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i w:val="0"/>
                <w:caps w:val="0"/>
                <w:color w:val="3C3C3C"/>
                <w:spacing w:val="0"/>
                <w:sz w:val="25"/>
                <w:szCs w:val="25"/>
                <w:bdr w:val="none" w:color="auto" w:sz="0" w:space="0"/>
              </w:rPr>
              <w:t>会计学</w:t>
            </w:r>
          </w:p>
        </w:tc>
        <w:tc>
          <w:tcPr>
            <w:tcW w:w="4032" w:type="dxa"/>
            <w:tcBorders>
              <w:top w:val="single" w:color="000000" w:sz="4" w:space="0"/>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i w:val="0"/>
                <w:caps w:val="0"/>
                <w:color w:val="3C3C3C"/>
                <w:spacing w:val="0"/>
                <w:sz w:val="25"/>
                <w:szCs w:val="25"/>
                <w:bdr w:val="none" w:color="auto" w:sz="0" w:space="0"/>
              </w:rPr>
              <w:t>毕业证、学位证</w:t>
            </w:r>
          </w:p>
        </w:tc>
        <w:tc>
          <w:tcPr>
            <w:tcW w:w="4583" w:type="dxa"/>
            <w:tcBorders>
              <w:top w:val="single" w:color="000000" w:sz="4" w:space="0"/>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i w:val="0"/>
                <w:caps w:val="0"/>
                <w:color w:val="3C3C3C"/>
                <w:spacing w:val="0"/>
                <w:sz w:val="25"/>
                <w:szCs w:val="25"/>
                <w:bdr w:val="none" w:color="auto" w:sz="0" w:space="0"/>
              </w:rPr>
              <w:t>全日制普通高等院校2021年毕业硕士研究生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91637"/>
    <w:rsid w:val="0CF916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2021-02-26T13:12:00Z</dcterms:created>
  <dc:creator>WPS_1609033458</dc:creator>
  <cp:lastModifiedBy>WPS_1609033458</cp:lastModifiedBy>
  <dcterms:modified xsi:type="dcterms:W3CDTF">2021-02-26T13:12:39Z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