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黑体" w:hAnsi="黑体" w:eastAsia="黑体" w:cs="黑体"/>
          <w:bCs/>
          <w:sz w:val="32"/>
          <w:szCs w:val="32"/>
        </w:rPr>
      </w:pPr>
      <w:bookmarkStart w:id="1" w:name="_GoBack"/>
      <w:bookmarkEnd w:id="1"/>
      <w:bookmarkStart w:id="0" w:name="CONTENT"/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eastAsia="方正小标宋_GBK"/>
          <w:sz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河南省地震局2021年度事业单位公开招聘岗位</w:t>
      </w:r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信息表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4519"/>
        <w:gridCol w:w="690"/>
        <w:gridCol w:w="1560"/>
        <w:gridCol w:w="1935"/>
        <w:gridCol w:w="948"/>
        <w:gridCol w:w="2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序号</w:t>
            </w:r>
          </w:p>
        </w:tc>
        <w:tc>
          <w:tcPr>
            <w:tcW w:w="4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拟招聘部门及岗位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人数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专业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人员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类别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</w:t>
            </w:r>
          </w:p>
        </w:tc>
        <w:tc>
          <w:tcPr>
            <w:tcW w:w="4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河南省震灾风险防治中心（河南省地震局地震工程勘察研究院）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灾害风险排查1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研究生/硕士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防灾减灾工程及防护工程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应届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2"/>
              </w:rPr>
              <w:t>适应野外工作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</w:t>
            </w:r>
          </w:p>
        </w:tc>
        <w:tc>
          <w:tcPr>
            <w:tcW w:w="4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河南省震灾风险防治中心（河南省地震局地震工程勘察研究院）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灾害风险排查2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研究生/硕士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构造地质学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应届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2"/>
              </w:rPr>
              <w:t>适应野外工作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3</w:t>
            </w:r>
          </w:p>
        </w:tc>
        <w:tc>
          <w:tcPr>
            <w:tcW w:w="4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河南省地震局信息中心（应急服务中心）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系统运维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研究生/硕士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计算机软件与理论、计算机应用技术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应届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2"/>
              </w:rPr>
              <w:t>适应24小时值班工作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4</w:t>
            </w:r>
          </w:p>
        </w:tc>
        <w:tc>
          <w:tcPr>
            <w:tcW w:w="4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河南省地震局财务与国有资产管理中心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会计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研究生/硕士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会计学、财务管理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应届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2"/>
              </w:rPr>
              <w:t>本硕均为会计学、财务管理相关专业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5</w:t>
            </w:r>
          </w:p>
        </w:tc>
        <w:tc>
          <w:tcPr>
            <w:tcW w:w="4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郑州地震监测中心站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地震监测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研究生/硕士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地球物理学、地质学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应届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2"/>
              </w:rPr>
              <w:t>适应24小时值班工作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6</w:t>
            </w:r>
          </w:p>
        </w:tc>
        <w:tc>
          <w:tcPr>
            <w:tcW w:w="4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洛阳地震监测中心站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地震监测1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研究生/硕士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地球物理学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应届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2"/>
              </w:rPr>
              <w:t>适应24小时值班工作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7</w:t>
            </w:r>
          </w:p>
        </w:tc>
        <w:tc>
          <w:tcPr>
            <w:tcW w:w="4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洛阳地震监测中心站</w:t>
            </w:r>
          </w:p>
          <w:p>
            <w:pPr>
              <w:widowControl/>
              <w:snapToGrid w:val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地震监测2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研究生/硕士</w:t>
            </w:r>
          </w:p>
          <w:p>
            <w:pPr>
              <w:widowControl/>
              <w:snapToGrid w:val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应届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2"/>
              </w:rPr>
              <w:t>适应24小时值班工作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8</w:t>
            </w:r>
          </w:p>
        </w:tc>
        <w:tc>
          <w:tcPr>
            <w:tcW w:w="4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信阳地震监测中心站</w:t>
            </w:r>
          </w:p>
          <w:p>
            <w:pPr>
              <w:widowControl/>
              <w:snapToGrid w:val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地震监测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本科/学士</w:t>
            </w:r>
          </w:p>
          <w:p>
            <w:pPr>
              <w:widowControl/>
              <w:snapToGrid w:val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地球物理学、地质学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应届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2"/>
              </w:rPr>
              <w:t>适应24小时值班工作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9</w:t>
            </w:r>
          </w:p>
        </w:tc>
        <w:tc>
          <w:tcPr>
            <w:tcW w:w="4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鹤壁地震监测中心站</w:t>
            </w:r>
          </w:p>
          <w:p>
            <w:pPr>
              <w:widowControl/>
              <w:snapToGrid w:val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地震监测1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研究生/硕士</w:t>
            </w:r>
          </w:p>
          <w:p>
            <w:pPr>
              <w:widowControl/>
              <w:snapToGrid w:val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测绘科学与技术、地球物理学、地质学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应届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2"/>
              </w:rPr>
              <w:t>适应24小时值班工作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10</w:t>
            </w:r>
          </w:p>
        </w:tc>
        <w:tc>
          <w:tcPr>
            <w:tcW w:w="4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鹤壁地震监测中心站</w:t>
            </w:r>
          </w:p>
          <w:p>
            <w:pPr>
              <w:widowControl/>
              <w:snapToGrid w:val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地震监测2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本科/学士</w:t>
            </w:r>
          </w:p>
          <w:p>
            <w:pPr>
              <w:widowControl/>
              <w:snapToGrid w:val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地球物理学、地质学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应届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2"/>
              </w:rPr>
              <w:t>适应24小时值班工作</w:t>
            </w:r>
          </w:p>
        </w:tc>
      </w:tr>
    </w:tbl>
    <w:p/>
    <w:sectPr>
      <w:pgSz w:w="16838" w:h="11906" w:orient="landscape"/>
      <w:pgMar w:top="1984" w:right="1474" w:bottom="1302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86D1D"/>
    <w:rsid w:val="1D850F84"/>
    <w:rsid w:val="33D86D1D"/>
    <w:rsid w:val="5F2F7964"/>
    <w:rsid w:val="78FA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 w:eastAsia="宋体" w:cs="Courier New"/>
      <w:spacing w:val="0"/>
      <w:sz w:val="21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2021-02-25T09:40:00Z</dcterms:created>
  <dc:creator>壹</dc:creator>
  <cp:lastModifiedBy>壹</cp:lastModifiedBy>
  <dcterms:modified xsi:type="dcterms:W3CDTF">2021-02-25T10:42:52Z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209047980_btnclosed</vt:lpwstr>
  </property>
</Properties>
</file>