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eastAsia="仿宋_GB2312"/>
          <w:bCs/>
          <w:sz w:val="28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28"/>
          <w:szCs w:val="36"/>
        </w:rPr>
        <w:t>附件4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仅限于大鹏新区教育和卫生健康局公开招聘编外聘用</w:t>
      </w:r>
    </w:p>
    <w:p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人员</w:t>
      </w:r>
      <w:r>
        <w:rPr>
          <w:rFonts w:hint="eastAsia" w:ascii="仿宋_GB2312" w:eastAsia="仿宋_GB2312"/>
          <w:b/>
          <w:sz w:val="36"/>
          <w:szCs w:val="36"/>
        </w:rPr>
        <w:t>专用</w:t>
      </w:r>
    </w:p>
    <w:p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大鹏新区教育和卫生健康局公开招聘编外聘用人员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1.来不及提供社会保险缴纳记录、工作合同、工资单、人事部门开具的在岗证明;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2.其他相关材料：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  月  日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32"/>
        <w:szCs w:val="32"/>
      </w:rPr>
    </w:pPr>
    <w:r>
      <w:rPr>
        <w:rStyle w:val="7"/>
        <w:sz w:val="32"/>
        <w:szCs w:val="32"/>
      </w:rPr>
      <w:fldChar w:fldCharType="begin"/>
    </w:r>
    <w:r>
      <w:rPr>
        <w:rStyle w:val="7"/>
        <w:sz w:val="32"/>
        <w:szCs w:val="32"/>
      </w:rPr>
      <w:instrText xml:space="preserve">PAGE  </w:instrText>
    </w:r>
    <w:r>
      <w:rPr>
        <w:rStyle w:val="7"/>
        <w:sz w:val="32"/>
        <w:szCs w:val="32"/>
      </w:rPr>
      <w:fldChar w:fldCharType="separate"/>
    </w:r>
    <w:r>
      <w:rPr>
        <w:rStyle w:val="7"/>
        <w:sz w:val="32"/>
        <w:szCs w:val="32"/>
      </w:rPr>
      <w:t>- 20 -</w:t>
    </w:r>
    <w:r>
      <w:rPr>
        <w:rStyle w:val="7"/>
        <w:sz w:val="32"/>
        <w:szCs w:val="32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DA3"/>
    <w:rsid w:val="000A76AC"/>
    <w:rsid w:val="0034294F"/>
    <w:rsid w:val="00356F0D"/>
    <w:rsid w:val="00576898"/>
    <w:rsid w:val="00682DA3"/>
    <w:rsid w:val="00B473DA"/>
    <w:rsid w:val="00B97ACE"/>
    <w:rsid w:val="00BF1258"/>
    <w:rsid w:val="00D57DA5"/>
    <w:rsid w:val="00DD2693"/>
    <w:rsid w:val="00FF4796"/>
    <w:rsid w:val="41B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20" w:firstLineChars="200"/>
    </w:pPr>
    <w:rPr>
      <w:rFonts w:ascii="Times New Roman" w:hAnsi="Times New Roman" w:eastAsia="黑体"/>
      <w:szCs w:val="24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0"/>
    <w:rPr>
      <w:sz w:val="18"/>
      <w:szCs w:val="18"/>
    </w:rPr>
  </w:style>
  <w:style w:type="character" w:customStyle="1" w:styleId="10">
    <w:name w:val="span_th_content"/>
    <w:basedOn w:val="6"/>
    <w:uiPriority w:val="0"/>
  </w:style>
  <w:style w:type="character" w:customStyle="1" w:styleId="11">
    <w:name w:val="正文文本缩进 Char"/>
    <w:basedOn w:val="6"/>
    <w:link w:val="2"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1</TotalTime>
  <ScaleCrop>false</ScaleCrop>
  <LinksUpToDate>false</LinksUpToDate>
  <CharactersWithSpaces>370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2021-03-04T05:21:00Z</dcterms:created>
  <dc:creator>王斌妮</dc:creator>
  <cp:lastModifiedBy>ぺ灬cc果冻ル</cp:lastModifiedBy>
  <dcterms:modified xsi:type="dcterms:W3CDTF">2021-03-08T08:21:13Z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