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697" w:tblpY="3007"/>
        <w:tblOverlap w:val="never"/>
        <w:tblW w:w="13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548"/>
        <w:gridCol w:w="4814"/>
        <w:gridCol w:w="4314"/>
      </w:tblGrid>
      <w:tr w:rsidR="003E3343" w:rsidTr="005470D9">
        <w:trPr>
          <w:trHeight w:val="63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时间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举办站点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:rsidR="003E3343" w:rsidTr="005470D9">
        <w:trPr>
          <w:trHeight w:val="5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  <w:lang w:bidi="ar"/>
              </w:rPr>
              <w:t>021年3月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重庆</w:t>
            </w:r>
          </w:p>
        </w:tc>
        <w:tc>
          <w:tcPr>
            <w:tcW w:w="4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pStyle w:val="a3"/>
              <w:shd w:val="clear" w:color="auto" w:fill="FFFFFF"/>
              <w:spacing w:before="0" w:beforeAutospacing="0" w:after="0" w:afterAutospacing="0" w:line="540" w:lineRule="exact"/>
              <w:ind w:firstLineChars="200" w:firstLine="600"/>
              <w:rPr>
                <w:rFonts w:ascii="仿宋_GB2312" w:eastAsia="仿宋_GB2312" w:hAnsi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具体行程安排将根据招聘情况和疫情防控形势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适当调整，请及时查看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  <w:shd w:val="clear" w:color="auto" w:fill="FFFFFF"/>
              </w:rPr>
              <w:t>胶州卫生健康官微及胶州政务网卫生健康局专页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shd w:val="clear" w:color="auto" w:fill="FFFFFF"/>
                <w:lang w:bidi="ar"/>
              </w:rPr>
              <w:t>（</w:t>
            </w:r>
            <w:hyperlink r:id="rId5" w:history="1">
              <w:r>
                <w:rPr>
                  <w:rStyle w:val="a4"/>
                  <w:rFonts w:ascii="仿宋_GB2312" w:eastAsia="仿宋_GB2312" w:hAnsi="仿宋_GB2312" w:cs="仿宋_GB2312" w:hint="eastAsia"/>
                  <w:sz w:val="30"/>
                  <w:szCs w:val="30"/>
                  <w:shd w:val="clear" w:color="auto" w:fill="FFFFFF"/>
                </w:rPr>
                <w:t>http://www.jiaozhou.gov.cn/n1822/n2611/n2612/n2615/index.html</w:t>
              </w:r>
            </w:hyperlink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shd w:val="clear" w:color="auto" w:fill="FFFFFF"/>
                <w:lang w:bidi="ar"/>
              </w:rPr>
              <w:t>)</w:t>
            </w:r>
          </w:p>
          <w:p w:rsidR="003E3343" w:rsidRDefault="003406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相关通知。</w:t>
            </w:r>
          </w:p>
        </w:tc>
      </w:tr>
      <w:tr w:rsidR="003E3343" w:rsidTr="005470D9">
        <w:trPr>
          <w:trHeight w:val="47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成都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549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西安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47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长沙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73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  <w:lang w:bidi="ar"/>
              </w:rPr>
              <w:t>021年4-5月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山东（青岛）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43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2021年10-12</w:t>
            </w: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  <w:lang w:bidi="ar"/>
              </w:rPr>
              <w:t>月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南京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41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京津地区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27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D50A4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东北</w:t>
            </w:r>
            <w: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地区</w:t>
            </w:r>
            <w:r w:rsidR="00340688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（哈尔滨</w:t>
            </w:r>
            <w:r w:rsidR="00340688"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  <w:t>、长春、沈阳</w:t>
            </w:r>
            <w:r w:rsidR="00340688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E3343" w:rsidTr="005470D9">
        <w:trPr>
          <w:trHeight w:val="37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4068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兰州</w:t>
            </w:r>
          </w:p>
        </w:tc>
        <w:tc>
          <w:tcPr>
            <w:tcW w:w="4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3343" w:rsidRDefault="003E334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3E3343" w:rsidRDefault="00340688">
      <w:pPr>
        <w:pStyle w:val="3"/>
        <w:widowControl/>
        <w:shd w:val="clear" w:color="auto" w:fill="FFFFFF"/>
        <w:spacing w:beforeAutospacing="0" w:afterAutospacing="0" w:line="570" w:lineRule="exact"/>
        <w:rPr>
          <w:rFonts w:ascii="方正小标宋_GBK" w:eastAsia="方正小标宋_GBK" w:hAnsi="方正小标宋_GBK" w:cs="方正小标宋_GBK" w:hint="default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cs="宋体"/>
          <w:b w:val="0"/>
          <w:bCs/>
          <w:color w:val="333333"/>
          <w:sz w:val="32"/>
          <w:szCs w:val="32"/>
          <w:shd w:val="clear" w:color="auto" w:fill="FFFFFF"/>
        </w:rPr>
        <w:t>附件3：</w:t>
      </w:r>
    </w:p>
    <w:p w:rsidR="003E3343" w:rsidRDefault="00340688">
      <w:pPr>
        <w:pStyle w:val="3"/>
        <w:widowControl/>
        <w:shd w:val="clear" w:color="auto" w:fill="FFFFFF"/>
        <w:spacing w:beforeAutospacing="0" w:afterAutospacing="0" w:line="570" w:lineRule="exact"/>
        <w:jc w:val="center"/>
        <w:rPr>
          <w:rFonts w:hint="default"/>
        </w:rPr>
      </w:pPr>
      <w:r>
        <w:rPr>
          <w:rFonts w:ascii="方正小标宋_GBK" w:eastAsia="方正小标宋_GBK" w:hAnsi="方正小标宋_GBK" w:cs="方正小标宋_GBK"/>
          <w:b w:val="0"/>
          <w:bCs/>
          <w:color w:val="333333"/>
          <w:sz w:val="44"/>
          <w:szCs w:val="44"/>
          <w:shd w:val="clear" w:color="auto" w:fill="FFFFFF"/>
        </w:rPr>
        <w:t>2021年青岛胶州市卫生健康系统招才引智双选会及校园招聘行程安排表</w:t>
      </w:r>
    </w:p>
    <w:sectPr w:rsidR="003E3343">
      <w:pgSz w:w="16838" w:h="11906" w:orient="landscape"/>
      <w:pgMar w:top="1644" w:right="1247" w:bottom="153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32428"/>
    <w:rsid w:val="002C17F4"/>
    <w:rsid w:val="00340688"/>
    <w:rsid w:val="003E3343"/>
    <w:rsid w:val="005470D9"/>
    <w:rsid w:val="00D50A49"/>
    <w:rsid w:val="0D444E26"/>
    <w:rsid w:val="0DB86C20"/>
    <w:rsid w:val="18EA02AB"/>
    <w:rsid w:val="450A5698"/>
    <w:rsid w:val="77C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798119-CBE3-4899-A7C2-DF857047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0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340688"/>
    <w:rPr>
      <w:sz w:val="18"/>
      <w:szCs w:val="18"/>
    </w:rPr>
  </w:style>
  <w:style w:type="character" w:customStyle="1" w:styleId="Char">
    <w:name w:val="批注框文本 Char"/>
    <w:basedOn w:val="a0"/>
    <w:link w:val="a5"/>
    <w:rsid w:val="003406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iaozhou.gov.cn/n1822/n2611/n2612/n2615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2021-03-08T09:52:00Z</cp:lastPrinted>
  <dcterms:created xsi:type="dcterms:W3CDTF">2021-03-07T04:03:00Z</dcterms:created>
  <dcterms:modified xsi:type="dcterms:W3CDTF">2021-03-08T09:53:00Z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