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B6" w:rsidRDefault="0060403F">
      <w:pPr>
        <w:rPr>
          <w:rFonts w:ascii="方正小标宋_GBK" w:eastAsia="方正小标宋_GBK" w:hint="eastAsia"/>
          <w:color w:val="000000"/>
          <w:spacing w:val="-20"/>
          <w:sz w:val="44"/>
          <w:szCs w:val="44"/>
        </w:rPr>
      </w:pPr>
      <w:r w:rsidRPr="003674FB">
        <w:rPr>
          <w:rFonts w:ascii="方正小标宋_GBK" w:eastAsia="方正小标宋_GBK" w:hint="eastAsia"/>
          <w:color w:val="000000"/>
          <w:spacing w:val="-20"/>
          <w:sz w:val="32"/>
          <w:szCs w:val="32"/>
        </w:rPr>
        <w:t>附件1</w:t>
      </w:r>
      <w:r>
        <w:rPr>
          <w:rFonts w:ascii="方正小标宋_GBK" w:eastAsia="方正小标宋_GBK" w:hint="eastAsia"/>
          <w:color w:val="000000"/>
          <w:spacing w:val="-20"/>
          <w:sz w:val="44"/>
          <w:szCs w:val="44"/>
        </w:rPr>
        <w:t xml:space="preserve">        青岛协同创新研究院2021年公开招聘工作人员职位表</w:t>
      </w:r>
    </w:p>
    <w:tbl>
      <w:tblPr>
        <w:tblW w:w="15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833"/>
        <w:gridCol w:w="930"/>
        <w:gridCol w:w="1984"/>
        <w:gridCol w:w="709"/>
        <w:gridCol w:w="851"/>
        <w:gridCol w:w="850"/>
        <w:gridCol w:w="1843"/>
        <w:gridCol w:w="2126"/>
        <w:gridCol w:w="771"/>
        <w:gridCol w:w="851"/>
        <w:gridCol w:w="1134"/>
        <w:gridCol w:w="1071"/>
        <w:gridCol w:w="1197"/>
      </w:tblGrid>
      <w:tr w:rsidR="0060403F" w:rsidRPr="001531F4" w:rsidTr="00C823DB">
        <w:trPr>
          <w:jc w:val="center"/>
        </w:trPr>
        <w:tc>
          <w:tcPr>
            <w:tcW w:w="427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833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岗位名称</w:t>
            </w:r>
          </w:p>
        </w:tc>
        <w:tc>
          <w:tcPr>
            <w:tcW w:w="930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岗位类别与等级</w:t>
            </w:r>
          </w:p>
        </w:tc>
        <w:tc>
          <w:tcPr>
            <w:tcW w:w="1984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岗位说明</w:t>
            </w:r>
          </w:p>
        </w:tc>
        <w:tc>
          <w:tcPr>
            <w:tcW w:w="709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招聘人数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学历</w:t>
            </w:r>
          </w:p>
        </w:tc>
        <w:tc>
          <w:tcPr>
            <w:tcW w:w="850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学位</w:t>
            </w:r>
          </w:p>
        </w:tc>
        <w:tc>
          <w:tcPr>
            <w:tcW w:w="1843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专业名称</w:t>
            </w:r>
          </w:p>
        </w:tc>
        <w:tc>
          <w:tcPr>
            <w:tcW w:w="2126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其他条件要求</w:t>
            </w:r>
          </w:p>
        </w:tc>
        <w:tc>
          <w:tcPr>
            <w:tcW w:w="77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面试比例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笔试</w:t>
            </w:r>
            <w:r>
              <w:rPr>
                <w:rFonts w:ascii="宋体" w:hAnsi="宋体" w:hint="eastAsia"/>
                <w:sz w:val="20"/>
                <w:szCs w:val="20"/>
              </w:rPr>
              <w:t>和</w:t>
            </w:r>
            <w:r w:rsidRPr="001531F4">
              <w:rPr>
                <w:rFonts w:ascii="宋体" w:hAnsi="宋体" w:hint="eastAsia"/>
                <w:sz w:val="20"/>
                <w:szCs w:val="20"/>
              </w:rPr>
              <w:t>面试</w:t>
            </w:r>
            <w:r>
              <w:rPr>
                <w:rFonts w:ascii="宋体" w:hAnsi="宋体" w:hint="eastAsia"/>
                <w:sz w:val="20"/>
                <w:szCs w:val="20"/>
              </w:rPr>
              <w:t>成绩</w:t>
            </w:r>
            <w:r w:rsidRPr="001531F4">
              <w:rPr>
                <w:rFonts w:ascii="宋体" w:hAnsi="宋体" w:hint="eastAsia"/>
                <w:sz w:val="20"/>
                <w:szCs w:val="20"/>
              </w:rPr>
              <w:t>比例</w:t>
            </w:r>
          </w:p>
        </w:tc>
        <w:tc>
          <w:tcPr>
            <w:tcW w:w="1134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咨询电话</w:t>
            </w:r>
          </w:p>
        </w:tc>
        <w:tc>
          <w:tcPr>
            <w:tcW w:w="107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监督电话</w:t>
            </w:r>
          </w:p>
        </w:tc>
        <w:tc>
          <w:tcPr>
            <w:tcW w:w="1197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信息公布网站</w:t>
            </w:r>
          </w:p>
        </w:tc>
      </w:tr>
      <w:tr w:rsidR="0060403F" w:rsidRPr="001531F4" w:rsidTr="00C823DB">
        <w:trPr>
          <w:jc w:val="center"/>
        </w:trPr>
        <w:tc>
          <w:tcPr>
            <w:tcW w:w="427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综合协调部</w:t>
            </w:r>
          </w:p>
        </w:tc>
        <w:tc>
          <w:tcPr>
            <w:tcW w:w="930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管理岗七级职员及以下</w:t>
            </w:r>
          </w:p>
        </w:tc>
        <w:tc>
          <w:tcPr>
            <w:tcW w:w="1984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主要承担行政管理、人力资源管理、财务管理、机要交通、文电会务、法</w:t>
            </w:r>
            <w:proofErr w:type="gramStart"/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、办公自动化等综合性工作。</w:t>
            </w:r>
          </w:p>
        </w:tc>
        <w:tc>
          <w:tcPr>
            <w:tcW w:w="709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843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法学、经济学、管理学、汉语言文学、会计学、金融学、财务管理、审计学、统计学、人力资源管理、档案学等相关专业</w:t>
            </w:r>
          </w:p>
        </w:tc>
        <w:tc>
          <w:tcPr>
            <w:tcW w:w="2126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有相关工作经历（同等条件下按相关工作经历年限长短排序，下同）；具有硕士学位或相关工作经历3年以上的可放宽至40周岁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（1981年3月26日以后出生）</w:t>
            </w:r>
          </w:p>
        </w:tc>
        <w:tc>
          <w:tcPr>
            <w:tcW w:w="77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1：3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  <w:r w:rsidRPr="001531F4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1134" w:type="dxa"/>
            <w:vMerge w:val="restart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（0532）</w:t>
            </w:r>
          </w:p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85808308</w:t>
            </w:r>
          </w:p>
        </w:tc>
        <w:tc>
          <w:tcPr>
            <w:tcW w:w="1071" w:type="dxa"/>
            <w:vMerge w:val="restart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（0532）</w:t>
            </w:r>
          </w:p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85808307</w:t>
            </w:r>
          </w:p>
        </w:tc>
        <w:tc>
          <w:tcPr>
            <w:tcW w:w="1197" w:type="dxa"/>
            <w:vMerge w:val="restart"/>
            <w:vAlign w:val="center"/>
          </w:tcPr>
          <w:p w:rsidR="0060403F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hyperlink r:id="rId4" w:history="1">
              <w:r w:rsidRPr="003E0BE9">
                <w:rPr>
                  <w:rStyle w:val="a3"/>
                  <w:rFonts w:ascii="宋体" w:hAnsi="宋体" w:hint="eastAsia"/>
                  <w:sz w:val="20"/>
                  <w:szCs w:val="20"/>
                </w:rPr>
                <w:t>http://hrss.qingdao.gov.cn</w:t>
              </w:r>
            </w:hyperlink>
          </w:p>
          <w:p w:rsidR="0060403F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  <w:p w:rsidR="0060403F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hyperlink r:id="rId5" w:history="1">
              <w:r w:rsidRPr="003E0BE9">
                <w:rPr>
                  <w:rStyle w:val="a3"/>
                  <w:rFonts w:ascii="宋体" w:hAnsi="宋体" w:hint="eastAsia"/>
                  <w:sz w:val="20"/>
                  <w:szCs w:val="20"/>
                </w:rPr>
                <w:t>http://www.qingdao.gov.cn</w:t>
              </w:r>
            </w:hyperlink>
          </w:p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60403F" w:rsidRPr="001531F4" w:rsidTr="00C823DB">
        <w:trPr>
          <w:jc w:val="center"/>
        </w:trPr>
        <w:tc>
          <w:tcPr>
            <w:tcW w:w="427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需求</w:t>
            </w:r>
            <w:proofErr w:type="gramStart"/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论证部</w:t>
            </w:r>
            <w:proofErr w:type="gramEnd"/>
          </w:p>
        </w:tc>
        <w:tc>
          <w:tcPr>
            <w:tcW w:w="930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管理岗七级职员及以下</w:t>
            </w:r>
          </w:p>
        </w:tc>
        <w:tc>
          <w:tcPr>
            <w:tcW w:w="1984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主要承担有关产业项目需求对接论证、科研项目等工作。</w:t>
            </w:r>
          </w:p>
        </w:tc>
        <w:tc>
          <w:tcPr>
            <w:tcW w:w="709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843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法学、理学、工学、军事学、管理学等相关专业</w:t>
            </w:r>
          </w:p>
        </w:tc>
        <w:tc>
          <w:tcPr>
            <w:tcW w:w="2126" w:type="dxa"/>
            <w:vAlign w:val="center"/>
          </w:tcPr>
          <w:p w:rsidR="0060403F" w:rsidRPr="001531F4" w:rsidRDefault="0060403F" w:rsidP="0060403F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有相关工作经历；具有博士学位或相关工作经历3年以上的可放宽至4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周岁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1981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年3月26日以后出生）</w:t>
            </w:r>
          </w:p>
        </w:tc>
        <w:tc>
          <w:tcPr>
            <w:tcW w:w="77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1：3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  <w:r w:rsidRPr="001531F4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1134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60403F" w:rsidRPr="001531F4" w:rsidTr="00C823DB">
        <w:trPr>
          <w:jc w:val="center"/>
        </w:trPr>
        <w:tc>
          <w:tcPr>
            <w:tcW w:w="427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成果</w:t>
            </w:r>
            <w:proofErr w:type="gramStart"/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转化部</w:t>
            </w:r>
            <w:proofErr w:type="gramEnd"/>
          </w:p>
        </w:tc>
        <w:tc>
          <w:tcPr>
            <w:tcW w:w="930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管理岗七级职员及以下</w:t>
            </w:r>
          </w:p>
        </w:tc>
        <w:tc>
          <w:tcPr>
            <w:tcW w:w="1984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主要承担科技成果规划计划、项目合作、成果转化对接、技术成果推广等工作。</w:t>
            </w:r>
          </w:p>
        </w:tc>
        <w:tc>
          <w:tcPr>
            <w:tcW w:w="709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843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法学、理学、工学、军事学、管理学等相关专业</w:t>
            </w:r>
          </w:p>
        </w:tc>
        <w:tc>
          <w:tcPr>
            <w:tcW w:w="2126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有相关工作经历；有博士学位或相关工作经历3年以上的可放宽至40周岁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（1981年3月26日以后出生）</w:t>
            </w:r>
          </w:p>
        </w:tc>
        <w:tc>
          <w:tcPr>
            <w:tcW w:w="77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1：3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  <w:r w:rsidRPr="001531F4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1134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60403F" w:rsidRPr="001531F4" w:rsidTr="00C823DB">
        <w:trPr>
          <w:jc w:val="center"/>
        </w:trPr>
        <w:tc>
          <w:tcPr>
            <w:tcW w:w="427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33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协同</w:t>
            </w:r>
            <w:proofErr w:type="gramStart"/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创新部</w:t>
            </w:r>
            <w:proofErr w:type="gramEnd"/>
          </w:p>
        </w:tc>
        <w:tc>
          <w:tcPr>
            <w:tcW w:w="930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管理岗七级职员及以下</w:t>
            </w:r>
          </w:p>
        </w:tc>
        <w:tc>
          <w:tcPr>
            <w:tcW w:w="1984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主要承担科技创新辅助、科研项目管理服务、创新项目申报等工作。</w:t>
            </w:r>
          </w:p>
        </w:tc>
        <w:tc>
          <w:tcPr>
            <w:tcW w:w="709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843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法学、理学、工学、军事学、管理学等相关专业</w:t>
            </w:r>
          </w:p>
        </w:tc>
        <w:tc>
          <w:tcPr>
            <w:tcW w:w="2126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有相关工作经历；有博士学位或相关工作经历3年以上的可放宽至40周岁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（1981年3月26日以后出生）</w:t>
            </w:r>
          </w:p>
        </w:tc>
        <w:tc>
          <w:tcPr>
            <w:tcW w:w="77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1：3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  <w:r w:rsidRPr="001531F4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1134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60403F" w:rsidRPr="001531F4" w:rsidTr="00C823DB">
        <w:trPr>
          <w:trHeight w:val="1677"/>
          <w:jc w:val="center"/>
        </w:trPr>
        <w:tc>
          <w:tcPr>
            <w:tcW w:w="427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33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公共服务部</w:t>
            </w:r>
          </w:p>
        </w:tc>
        <w:tc>
          <w:tcPr>
            <w:tcW w:w="930" w:type="dxa"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管理岗七级职员及以下</w:t>
            </w:r>
          </w:p>
        </w:tc>
        <w:tc>
          <w:tcPr>
            <w:tcW w:w="1984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主要承担重大战略项目、基础设施维护、副食品筹措等综合服务保障、协调对接等工作。</w:t>
            </w:r>
          </w:p>
        </w:tc>
        <w:tc>
          <w:tcPr>
            <w:tcW w:w="709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vAlign w:val="center"/>
          </w:tcPr>
          <w:p w:rsidR="0060403F" w:rsidRPr="001531F4" w:rsidRDefault="0060403F" w:rsidP="00C823DB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843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经济学、管理学、城市规划、工民建、农学（食品科学与工程、食品质量与安全）、计算机科学与技术、信息通信等相关专业</w:t>
            </w:r>
          </w:p>
        </w:tc>
        <w:tc>
          <w:tcPr>
            <w:tcW w:w="2126" w:type="dxa"/>
            <w:vAlign w:val="center"/>
          </w:tcPr>
          <w:p w:rsidR="0060403F" w:rsidRPr="001531F4" w:rsidRDefault="0060403F" w:rsidP="00C823DB">
            <w:pPr>
              <w:widowControl/>
              <w:spacing w:line="240" w:lineRule="exact"/>
              <w:jc w:val="left"/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1531F4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有相关工作经历</w:t>
            </w:r>
          </w:p>
        </w:tc>
        <w:tc>
          <w:tcPr>
            <w:tcW w:w="77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531F4">
              <w:rPr>
                <w:rFonts w:ascii="宋体" w:hAnsi="宋体" w:hint="eastAsia"/>
                <w:sz w:val="20"/>
                <w:szCs w:val="20"/>
              </w:rPr>
              <w:t>1：3</w:t>
            </w:r>
          </w:p>
        </w:tc>
        <w:tc>
          <w:tcPr>
            <w:tcW w:w="851" w:type="dxa"/>
            <w:vAlign w:val="center"/>
          </w:tcPr>
          <w:p w:rsidR="0060403F" w:rsidRPr="001531F4" w:rsidRDefault="0060403F" w:rsidP="00C823D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  <w:r w:rsidRPr="001531F4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1134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60403F" w:rsidRPr="001531F4" w:rsidRDefault="0060403F" w:rsidP="00C823DB">
            <w:pPr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</w:tbl>
    <w:p w:rsidR="0060403F" w:rsidRDefault="0060403F"/>
    <w:sectPr w:rsidR="0060403F" w:rsidSect="0060403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03F"/>
    <w:rsid w:val="004E41F7"/>
    <w:rsid w:val="0060403F"/>
    <w:rsid w:val="00EF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40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ingdao.gov.cn" TargetMode="External"/><Relationship Id="rId4" Type="http://schemas.openxmlformats.org/officeDocument/2006/relationships/hyperlink" Target="http://hrss.qingdao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2021-03-17T02:16:00Z</dcterms:created>
  <dcterms:modified xsi:type="dcterms:W3CDTF">2021-03-17T02:17:00Z</dcterms:modified>
</cp:coreProperties>
</file>