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0F6" w:rsidRPr="001A1E89" w:rsidRDefault="006A40F6" w:rsidP="006A40F6">
      <w:pPr>
        <w:rPr>
          <w:rFonts w:ascii="仿宋" w:eastAsia="仿宋" w:hAnsi="仿宋" w:hint="eastAsia"/>
          <w:sz w:val="32"/>
          <w:szCs w:val="32"/>
        </w:rPr>
      </w:pPr>
      <w:r w:rsidRPr="001A1E89">
        <w:rPr>
          <w:rFonts w:ascii="仿宋" w:eastAsia="仿宋" w:hAnsi="仿宋" w:hint="eastAsia"/>
          <w:sz w:val="32"/>
          <w:szCs w:val="32"/>
        </w:rPr>
        <w:t>附件1</w:t>
      </w:r>
    </w:p>
    <w:p w:rsidR="006A40F6" w:rsidRPr="001A1E89" w:rsidRDefault="006A40F6" w:rsidP="006A40F6">
      <w:pPr>
        <w:jc w:val="center"/>
        <w:rPr>
          <w:rFonts w:ascii="方正小标宋简体" w:eastAsia="方正小标宋简体" w:hint="eastAsia"/>
          <w:sz w:val="36"/>
          <w:szCs w:val="36"/>
        </w:rPr>
      </w:pPr>
      <w:r w:rsidRPr="001A1E89">
        <w:rPr>
          <w:rFonts w:ascii="方正小标宋简体" w:eastAsia="方正小标宋简体" w:hint="eastAsia"/>
          <w:sz w:val="36"/>
          <w:szCs w:val="36"/>
        </w:rPr>
        <w:t>2021年郫都区卫生健康局下属事业单位面向高校公开考核招聘医务类工作人员岗位表</w:t>
      </w:r>
    </w:p>
    <w:tbl>
      <w:tblPr>
        <w:tblW w:w="14743" w:type="dxa"/>
        <w:tblInd w:w="-176" w:type="dxa"/>
        <w:tblLook w:val="04A0" w:firstRow="1" w:lastRow="0" w:firstColumn="1" w:lastColumn="0" w:noHBand="0" w:noVBand="1"/>
      </w:tblPr>
      <w:tblGrid>
        <w:gridCol w:w="1418"/>
        <w:gridCol w:w="3969"/>
        <w:gridCol w:w="1276"/>
        <w:gridCol w:w="8080"/>
      </w:tblGrid>
      <w:tr w:rsidR="006A40F6" w:rsidRPr="00F943DA" w:rsidTr="00AD1DE8">
        <w:trPr>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主管部门</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招聘单位名称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招聘人数</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专业要求</w:t>
            </w:r>
          </w:p>
        </w:tc>
      </w:tr>
      <w:tr w:rsidR="006A40F6" w:rsidRPr="00F943DA" w:rsidTr="00AD1DE8">
        <w:trPr>
          <w:trHeight w:val="350"/>
        </w:trPr>
        <w:tc>
          <w:tcPr>
            <w:tcW w:w="1418" w:type="dxa"/>
            <w:vMerge w:val="restart"/>
            <w:tcBorders>
              <w:top w:val="single" w:sz="4" w:space="0" w:color="auto"/>
              <w:left w:val="single" w:sz="4" w:space="0" w:color="auto"/>
              <w:right w:val="single" w:sz="4" w:space="0" w:color="auto"/>
            </w:tcBorders>
            <w:shd w:val="clear" w:color="auto" w:fill="auto"/>
            <w:vAlign w:val="center"/>
          </w:tcPr>
          <w:p w:rsidR="006A40F6" w:rsidRPr="001A1E89" w:rsidRDefault="006A40F6" w:rsidP="006A40F6">
            <w:pPr>
              <w:spacing w:line="400" w:lineRule="exact"/>
              <w:jc w:val="center"/>
              <w:rPr>
                <w:rFonts w:ascii="仿宋" w:eastAsia="仿宋" w:hAnsi="仿宋" w:hint="eastAsia"/>
                <w:sz w:val="24"/>
              </w:rPr>
            </w:pPr>
            <w:r>
              <w:rPr>
                <w:rFonts w:ascii="仿宋" w:eastAsia="仿宋" w:hAnsi="仿宋" w:hint="eastAsia"/>
                <w:sz w:val="24"/>
              </w:rPr>
              <w:t>郫都区卫生健康局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郫都区第二人民医院</w:t>
            </w: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2</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临床医学类、口腔类、麻醉医学类、医学影像类</w:t>
            </w:r>
          </w:p>
        </w:tc>
      </w:tr>
      <w:tr w:rsidR="006A40F6" w:rsidRPr="00F943DA" w:rsidTr="00AD1DE8">
        <w:trPr>
          <w:trHeight w:val="350"/>
        </w:trPr>
        <w:tc>
          <w:tcPr>
            <w:tcW w:w="1418" w:type="dxa"/>
            <w:vMerge/>
            <w:tcBorders>
              <w:left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3969" w:type="dxa"/>
            <w:vMerge w:val="restart"/>
            <w:tcBorders>
              <w:top w:val="single" w:sz="4" w:space="0" w:color="auto"/>
              <w:left w:val="nil"/>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郫都区疾病预防控制中心</w:t>
            </w: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3</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预防医学</w:t>
            </w:r>
          </w:p>
        </w:tc>
      </w:tr>
      <w:tr w:rsidR="006A40F6" w:rsidRPr="00F943DA" w:rsidTr="00AD1DE8">
        <w:trPr>
          <w:trHeight w:val="350"/>
        </w:trPr>
        <w:tc>
          <w:tcPr>
            <w:tcW w:w="1418" w:type="dxa"/>
            <w:vMerge/>
            <w:tcBorders>
              <w:left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3969" w:type="dxa"/>
            <w:vMerge/>
            <w:tcBorders>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3</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卫生检验</w:t>
            </w:r>
          </w:p>
        </w:tc>
      </w:tr>
      <w:tr w:rsidR="006A40F6" w:rsidRPr="00F943DA" w:rsidTr="00AD1DE8">
        <w:trPr>
          <w:trHeight w:val="350"/>
        </w:trPr>
        <w:tc>
          <w:tcPr>
            <w:tcW w:w="1418" w:type="dxa"/>
            <w:vMerge/>
            <w:tcBorders>
              <w:left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3969" w:type="dxa"/>
            <w:tcBorders>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郫都区</w:t>
            </w:r>
            <w:proofErr w:type="gramStart"/>
            <w:r w:rsidRPr="001A1E89">
              <w:rPr>
                <w:rFonts w:ascii="仿宋" w:eastAsia="仿宋" w:hAnsi="仿宋" w:hint="eastAsia"/>
                <w:sz w:val="24"/>
              </w:rPr>
              <w:t>郫</w:t>
            </w:r>
            <w:proofErr w:type="gramEnd"/>
            <w:r w:rsidRPr="001A1E89">
              <w:rPr>
                <w:rFonts w:ascii="仿宋" w:eastAsia="仿宋" w:hAnsi="仿宋" w:hint="eastAsia"/>
                <w:sz w:val="24"/>
              </w:rPr>
              <w:t>筒街道社区卫生服务中心</w:t>
            </w: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4</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预防医学</w:t>
            </w:r>
          </w:p>
        </w:tc>
      </w:tr>
      <w:tr w:rsidR="006A40F6" w:rsidRPr="001B5FB0" w:rsidTr="00AD1DE8">
        <w:trPr>
          <w:trHeight w:val="350"/>
        </w:trPr>
        <w:tc>
          <w:tcPr>
            <w:tcW w:w="1418" w:type="dxa"/>
            <w:vMerge/>
            <w:tcBorders>
              <w:left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3969" w:type="dxa"/>
            <w:tcBorders>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郫都区</w:t>
            </w:r>
            <w:proofErr w:type="gramStart"/>
            <w:r w:rsidRPr="001A1E89">
              <w:rPr>
                <w:rFonts w:ascii="仿宋" w:eastAsia="仿宋" w:hAnsi="仿宋" w:hint="eastAsia"/>
                <w:sz w:val="24"/>
              </w:rPr>
              <w:t>犀</w:t>
            </w:r>
            <w:proofErr w:type="gramEnd"/>
            <w:r w:rsidRPr="001A1E89">
              <w:rPr>
                <w:rFonts w:ascii="仿宋" w:eastAsia="仿宋" w:hAnsi="仿宋" w:hint="eastAsia"/>
                <w:sz w:val="24"/>
              </w:rPr>
              <w:t>浦街道社区卫生服务中心</w:t>
            </w: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9</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临床医学类、中医类、中西医结合类、口腔类、麻醉医学类、医学影像类</w:t>
            </w:r>
          </w:p>
        </w:tc>
      </w:tr>
      <w:tr w:rsidR="006A40F6" w:rsidRPr="001B5FB0" w:rsidTr="00AD1DE8">
        <w:trPr>
          <w:trHeight w:val="350"/>
        </w:trPr>
        <w:tc>
          <w:tcPr>
            <w:tcW w:w="1418" w:type="dxa"/>
            <w:vMerge/>
            <w:tcBorders>
              <w:left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3969" w:type="dxa"/>
            <w:tcBorders>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郫都区安德街道第二卫生院</w:t>
            </w: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2</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预防医学</w:t>
            </w:r>
          </w:p>
        </w:tc>
      </w:tr>
      <w:tr w:rsidR="006A40F6" w:rsidRPr="001B5FB0" w:rsidTr="00AD1DE8">
        <w:trPr>
          <w:trHeight w:val="350"/>
        </w:trPr>
        <w:tc>
          <w:tcPr>
            <w:tcW w:w="1418" w:type="dxa"/>
            <w:vMerge/>
            <w:tcBorders>
              <w:left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3969" w:type="dxa"/>
            <w:vMerge w:val="restart"/>
            <w:tcBorders>
              <w:left w:val="nil"/>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郫都区唐昌镇卫生院</w:t>
            </w: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3</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预防医学</w:t>
            </w:r>
          </w:p>
        </w:tc>
      </w:tr>
      <w:tr w:rsidR="006A40F6" w:rsidRPr="001B5FB0" w:rsidTr="00AD1DE8">
        <w:trPr>
          <w:trHeight w:val="350"/>
        </w:trPr>
        <w:tc>
          <w:tcPr>
            <w:tcW w:w="1418" w:type="dxa"/>
            <w:vMerge/>
            <w:tcBorders>
              <w:left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3969" w:type="dxa"/>
            <w:vMerge/>
            <w:tcBorders>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3</w:t>
            </w:r>
          </w:p>
        </w:tc>
        <w:tc>
          <w:tcPr>
            <w:tcW w:w="8080" w:type="dxa"/>
            <w:tcBorders>
              <w:top w:val="single" w:sz="4" w:space="0" w:color="auto"/>
              <w:left w:val="nil"/>
              <w:bottom w:val="single" w:sz="4" w:space="0" w:color="auto"/>
              <w:right w:val="single" w:sz="4" w:space="0" w:color="auto"/>
            </w:tcBorders>
            <w:shd w:val="clear" w:color="auto" w:fill="auto"/>
            <w:vAlign w:val="center"/>
          </w:tcPr>
          <w:p w:rsidR="006A40F6" w:rsidRPr="001A1E89" w:rsidRDefault="006A40F6" w:rsidP="00AD1DE8">
            <w:pPr>
              <w:jc w:val="center"/>
              <w:rPr>
                <w:rFonts w:ascii="仿宋" w:eastAsia="仿宋" w:hAnsi="仿宋" w:hint="eastAsia"/>
                <w:sz w:val="24"/>
              </w:rPr>
            </w:pPr>
            <w:r w:rsidRPr="001A1E89">
              <w:rPr>
                <w:rFonts w:ascii="仿宋" w:eastAsia="仿宋" w:hAnsi="仿宋" w:hint="eastAsia"/>
                <w:sz w:val="24"/>
              </w:rPr>
              <w:t>临床医学类、口腔类、医学影像类</w:t>
            </w:r>
          </w:p>
        </w:tc>
      </w:tr>
      <w:tr w:rsidR="006A40F6" w:rsidRPr="00F943DA" w:rsidTr="00AD1DE8">
        <w:trPr>
          <w:trHeight w:val="474"/>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郫都区团结街道卫生院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2</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515"/>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郫都区友爱镇卫生院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2</w:t>
            </w:r>
          </w:p>
        </w:tc>
        <w:tc>
          <w:tcPr>
            <w:tcW w:w="8080"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546"/>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郫都区安靖街道卫生院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2</w:t>
            </w:r>
          </w:p>
        </w:tc>
        <w:tc>
          <w:tcPr>
            <w:tcW w:w="8080"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412"/>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郫都区德源街道卫生院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2</w:t>
            </w:r>
          </w:p>
        </w:tc>
        <w:tc>
          <w:tcPr>
            <w:tcW w:w="8080"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478"/>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vMerge/>
            <w:tcBorders>
              <w:top w:val="nil"/>
              <w:left w:val="single" w:sz="4" w:space="0" w:color="auto"/>
              <w:bottom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3</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临床医学类、中医类、中西医结合类、口腔类、医学影像类</w:t>
            </w:r>
          </w:p>
        </w:tc>
      </w:tr>
      <w:tr w:rsidR="006A40F6" w:rsidRPr="00F943DA" w:rsidTr="00AD1DE8">
        <w:trPr>
          <w:trHeight w:val="570"/>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郫都区友爱镇第二卫生院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2</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550"/>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郫都区唐昌镇第二卫生院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2</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416"/>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sz w:val="24"/>
              </w:rPr>
            </w:pP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郫都区安德街道卫生院</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2</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425"/>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6A40F6" w:rsidRPr="001A1E89" w:rsidRDefault="006A40F6" w:rsidP="00AD1DE8">
            <w:pPr>
              <w:jc w:val="center"/>
              <w:rPr>
                <w:rFonts w:ascii="仿宋" w:eastAsia="仿宋" w:hAnsi="仿宋"/>
              </w:rPr>
            </w:pP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rPr>
            </w:pPr>
            <w:r w:rsidRPr="006A40F6">
              <w:rPr>
                <w:rFonts w:ascii="仿宋" w:eastAsia="仿宋" w:hAnsi="仿宋" w:hint="eastAsia"/>
                <w:sz w:val="24"/>
              </w:rPr>
              <w:t>3</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临床医学类、口腔类、麻醉医学类、医学影像类</w:t>
            </w:r>
          </w:p>
        </w:tc>
      </w:tr>
      <w:tr w:rsidR="006A40F6" w:rsidRPr="00F943DA" w:rsidTr="00AD1DE8">
        <w:trPr>
          <w:trHeight w:val="480"/>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rPr>
            </w:pPr>
            <w:r w:rsidRPr="001A1E89">
              <w:rPr>
                <w:rFonts w:ascii="仿宋" w:eastAsia="仿宋" w:hAnsi="仿宋" w:hint="eastAsia"/>
              </w:rPr>
              <w:t>郫都区三道堰镇第二卫生院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rPr>
            </w:pPr>
            <w:r w:rsidRPr="001A1E89">
              <w:rPr>
                <w:rFonts w:ascii="仿宋" w:eastAsia="仿宋" w:hAnsi="仿宋" w:hint="eastAsia"/>
              </w:rPr>
              <w:t>2</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497"/>
        </w:trPr>
        <w:tc>
          <w:tcPr>
            <w:tcW w:w="1418" w:type="dxa"/>
            <w:vMerge/>
            <w:tcBorders>
              <w:left w:val="single" w:sz="4" w:space="0" w:color="auto"/>
              <w:right w:val="single" w:sz="4" w:space="0" w:color="auto"/>
            </w:tcBorders>
            <w:vAlign w:val="center"/>
            <w:hideMark/>
          </w:tcPr>
          <w:p w:rsidR="006A40F6" w:rsidRPr="001A1E89" w:rsidRDefault="006A40F6" w:rsidP="00AD1DE8">
            <w:pPr>
              <w:jc w:val="center"/>
              <w:rPr>
                <w:rFonts w:ascii="仿宋" w:eastAsia="仿宋" w:hAnsi="仿宋"/>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rPr>
            </w:pPr>
            <w:r w:rsidRPr="001A1E89">
              <w:rPr>
                <w:rFonts w:ascii="仿宋" w:eastAsia="仿宋" w:hAnsi="仿宋" w:hint="eastAsia"/>
              </w:rPr>
              <w:t>郫都区红光街道卫生院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rPr>
            </w:pPr>
            <w:r w:rsidRPr="001A1E89">
              <w:rPr>
                <w:rFonts w:ascii="仿宋" w:eastAsia="仿宋" w:hAnsi="仿宋" w:hint="eastAsia"/>
              </w:rPr>
              <w:t>1</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r w:rsidR="006A40F6" w:rsidRPr="00F943DA" w:rsidTr="00AD1DE8">
        <w:trPr>
          <w:trHeight w:val="419"/>
        </w:trPr>
        <w:tc>
          <w:tcPr>
            <w:tcW w:w="1418" w:type="dxa"/>
            <w:vMerge/>
            <w:tcBorders>
              <w:left w:val="single" w:sz="4" w:space="0" w:color="auto"/>
              <w:bottom w:val="single" w:sz="4" w:space="0" w:color="000000"/>
              <w:right w:val="single" w:sz="4" w:space="0" w:color="auto"/>
            </w:tcBorders>
            <w:vAlign w:val="center"/>
            <w:hideMark/>
          </w:tcPr>
          <w:p w:rsidR="006A40F6" w:rsidRPr="001A1E89" w:rsidRDefault="006A40F6" w:rsidP="00AD1DE8">
            <w:pPr>
              <w:jc w:val="center"/>
              <w:rPr>
                <w:rFonts w:ascii="仿宋" w:eastAsia="仿宋" w:hAnsi="仿宋"/>
              </w:rPr>
            </w:pPr>
          </w:p>
        </w:tc>
        <w:tc>
          <w:tcPr>
            <w:tcW w:w="3969"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rPr>
            </w:pPr>
            <w:r w:rsidRPr="001A1E89">
              <w:rPr>
                <w:rFonts w:ascii="仿宋" w:eastAsia="仿宋" w:hAnsi="仿宋" w:hint="eastAsia"/>
              </w:rPr>
              <w:t>郫都区三道堰镇卫生院</w:t>
            </w:r>
          </w:p>
        </w:tc>
        <w:tc>
          <w:tcPr>
            <w:tcW w:w="1276" w:type="dxa"/>
            <w:tcBorders>
              <w:top w:val="nil"/>
              <w:left w:val="nil"/>
              <w:bottom w:val="single" w:sz="4" w:space="0" w:color="auto"/>
              <w:right w:val="single" w:sz="4" w:space="0" w:color="auto"/>
            </w:tcBorders>
            <w:shd w:val="clear" w:color="auto" w:fill="auto"/>
            <w:noWrap/>
            <w:vAlign w:val="bottom"/>
            <w:hideMark/>
          </w:tcPr>
          <w:p w:rsidR="006A40F6" w:rsidRPr="001A1E89" w:rsidRDefault="006A40F6" w:rsidP="00AD1DE8">
            <w:pPr>
              <w:jc w:val="center"/>
              <w:rPr>
                <w:rFonts w:ascii="仿宋" w:eastAsia="仿宋" w:hAnsi="仿宋"/>
              </w:rPr>
            </w:pPr>
            <w:r w:rsidRPr="001A1E89">
              <w:rPr>
                <w:rFonts w:ascii="仿宋" w:eastAsia="仿宋" w:hAnsi="仿宋" w:hint="eastAsia"/>
              </w:rPr>
              <w:t>2</w:t>
            </w:r>
          </w:p>
        </w:tc>
        <w:tc>
          <w:tcPr>
            <w:tcW w:w="8080" w:type="dxa"/>
            <w:tcBorders>
              <w:top w:val="nil"/>
              <w:left w:val="nil"/>
              <w:bottom w:val="single" w:sz="4" w:space="0" w:color="auto"/>
              <w:right w:val="single" w:sz="4" w:space="0" w:color="auto"/>
            </w:tcBorders>
            <w:shd w:val="clear" w:color="auto" w:fill="auto"/>
            <w:vAlign w:val="center"/>
            <w:hideMark/>
          </w:tcPr>
          <w:p w:rsidR="006A40F6" w:rsidRPr="001A1E89" w:rsidRDefault="006A40F6" w:rsidP="00AD1DE8">
            <w:pPr>
              <w:jc w:val="center"/>
              <w:rPr>
                <w:rFonts w:ascii="仿宋" w:eastAsia="仿宋" w:hAnsi="仿宋"/>
                <w:sz w:val="24"/>
              </w:rPr>
            </w:pPr>
            <w:r w:rsidRPr="001A1E89">
              <w:rPr>
                <w:rFonts w:ascii="仿宋" w:eastAsia="仿宋" w:hAnsi="仿宋" w:hint="eastAsia"/>
                <w:sz w:val="24"/>
              </w:rPr>
              <w:t>预防医学</w:t>
            </w:r>
          </w:p>
        </w:tc>
      </w:tr>
    </w:tbl>
    <w:p w:rsidR="0081653A" w:rsidRDefault="0081653A">
      <w:bookmarkStart w:id="0" w:name="_GoBack"/>
      <w:bookmarkEnd w:id="0"/>
    </w:p>
    <w:sectPr w:rsidR="0081653A" w:rsidSect="006A40F6">
      <w:pgSz w:w="16838" w:h="11906" w:orient="landscape"/>
      <w:pgMar w:top="567" w:right="1440" w:bottom="68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E1" w:rsidRDefault="000F2FE1" w:rsidP="006A40F6">
      <w:r>
        <w:separator/>
      </w:r>
    </w:p>
  </w:endnote>
  <w:endnote w:type="continuationSeparator" w:id="0">
    <w:p w:rsidR="000F2FE1" w:rsidRDefault="000F2FE1" w:rsidP="006A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E1" w:rsidRDefault="000F2FE1" w:rsidP="006A40F6">
      <w:r>
        <w:separator/>
      </w:r>
    </w:p>
  </w:footnote>
  <w:footnote w:type="continuationSeparator" w:id="0">
    <w:p w:rsidR="000F2FE1" w:rsidRDefault="000F2FE1" w:rsidP="006A4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BA"/>
    <w:rsid w:val="000F2FE1"/>
    <w:rsid w:val="004847BA"/>
    <w:rsid w:val="006A40F6"/>
    <w:rsid w:val="0081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0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0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40F6"/>
    <w:rPr>
      <w:sz w:val="18"/>
      <w:szCs w:val="18"/>
    </w:rPr>
  </w:style>
  <w:style w:type="paragraph" w:styleId="a4">
    <w:name w:val="footer"/>
    <w:basedOn w:val="a"/>
    <w:link w:val="Char0"/>
    <w:uiPriority w:val="99"/>
    <w:unhideWhenUsed/>
    <w:rsid w:val="006A40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40F6"/>
    <w:rPr>
      <w:sz w:val="18"/>
      <w:szCs w:val="18"/>
    </w:rPr>
  </w:style>
  <w:style w:type="paragraph" w:styleId="a5">
    <w:name w:val="Balloon Text"/>
    <w:basedOn w:val="a"/>
    <w:link w:val="Char1"/>
    <w:uiPriority w:val="99"/>
    <w:semiHidden/>
    <w:unhideWhenUsed/>
    <w:rsid w:val="006A40F6"/>
    <w:rPr>
      <w:sz w:val="18"/>
      <w:szCs w:val="18"/>
    </w:rPr>
  </w:style>
  <w:style w:type="character" w:customStyle="1" w:styleId="Char1">
    <w:name w:val="批注框文本 Char"/>
    <w:basedOn w:val="a0"/>
    <w:link w:val="a5"/>
    <w:uiPriority w:val="99"/>
    <w:semiHidden/>
    <w:rsid w:val="006A40F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0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0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40F6"/>
    <w:rPr>
      <w:sz w:val="18"/>
      <w:szCs w:val="18"/>
    </w:rPr>
  </w:style>
  <w:style w:type="paragraph" w:styleId="a4">
    <w:name w:val="footer"/>
    <w:basedOn w:val="a"/>
    <w:link w:val="Char0"/>
    <w:uiPriority w:val="99"/>
    <w:unhideWhenUsed/>
    <w:rsid w:val="006A40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40F6"/>
    <w:rPr>
      <w:sz w:val="18"/>
      <w:szCs w:val="18"/>
    </w:rPr>
  </w:style>
  <w:style w:type="paragraph" w:styleId="a5">
    <w:name w:val="Balloon Text"/>
    <w:basedOn w:val="a"/>
    <w:link w:val="Char1"/>
    <w:uiPriority w:val="99"/>
    <w:semiHidden/>
    <w:unhideWhenUsed/>
    <w:rsid w:val="006A40F6"/>
    <w:rPr>
      <w:sz w:val="18"/>
      <w:szCs w:val="18"/>
    </w:rPr>
  </w:style>
  <w:style w:type="character" w:customStyle="1" w:styleId="Char1">
    <w:name w:val="批注框文本 Char"/>
    <w:basedOn w:val="a0"/>
    <w:link w:val="a5"/>
    <w:uiPriority w:val="99"/>
    <w:semiHidden/>
    <w:rsid w:val="006A40F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shiguanke</dc:creator>
  <cp:keywords/>
  <dc:description/>
  <cp:lastModifiedBy>shiguanke</cp:lastModifiedBy>
  <cp:revision>2</cp:revision>
  <cp:lastPrinted>2021-03-12T01:36:00Z</cp:lastPrinted>
  <dcterms:created xsi:type="dcterms:W3CDTF">2021-03-12T01:33:00Z</dcterms:created>
  <dcterms:modified xsi:type="dcterms:W3CDTF">2021-03-12T01:36:00Z</dcterms:modified>
</cp:coreProperties>
</file>