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0"/>
          <w:sz w:val="24"/>
          <w:szCs w:val="24"/>
          <w:bdr w:val="none" w:color="auto" w:sz="0" w:space="0"/>
          <w:shd w:val="clear" w:fill="FFFFFF"/>
        </w:rPr>
        <w:t>招聘岗位、职数及要求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4"/>
          <w:szCs w:val="24"/>
          <w:bdr w:val="none" w:color="auto" w:sz="0" w:space="0"/>
          <w:shd w:val="clear" w:fill="FFFFFF"/>
        </w:rPr>
        <w:t>云南省玉溪市元江县融媒体中心2021年提前招聘事业编制内播音员1名。具体条件如下：</w:t>
      </w:r>
    </w:p>
    <w:tbl>
      <w:tblPr>
        <w:tblW w:w="6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36"/>
        <w:gridCol w:w="576"/>
        <w:gridCol w:w="552"/>
        <w:gridCol w:w="1728"/>
        <w:gridCol w:w="708"/>
        <w:gridCol w:w="1224"/>
        <w:gridCol w:w="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播音主持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播音;播音与节目主持;播音与主持;播音与主持艺术;主持与播音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普通高校本科及以上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具有国家普通话二级甲等及以上资格证书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706D67"/>
    <w:rsid w:val="32385DFB"/>
    <w:rsid w:val="4B6C2B0A"/>
    <w:rsid w:val="78CA4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卜荣荣</cp:lastModifiedBy>
  <cp:lastPrinted>2021-03-03T09:24:00Z</cp:lastPrinted>
  <dcterms:modified xsi:type="dcterms:W3CDTF">2021-03-19T04:05:45Z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01EF7080FCB24A51B1FF83B5F4296649</vt:lpwstr>
  </property>
</Properties>
</file>