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textAlignment w:val="baseline"/>
        <w:rPr>
          <w:rFonts w:ascii="Helvetica" w:hAnsi="Helvetica" w:eastAsia="Helvetica" w:cs="Helvetica"/>
          <w:i w:val="0"/>
          <w:caps w:val="0"/>
          <w:color w:val="333333"/>
          <w:spacing w:val="0"/>
          <w:sz w:val="17"/>
          <w:szCs w:val="17"/>
        </w:rPr>
      </w:pPr>
      <w:r>
        <w:rPr>
          <w:rFonts w:ascii="Helvetica" w:hAnsi="Helvetica" w:eastAsia="Helvetica" w:cs="Helvetica"/>
          <w:i w:val="0"/>
          <w:caps w:val="0"/>
          <w:color w:val="333333"/>
          <w:spacing w:val="0"/>
          <w:sz w:val="30"/>
          <w:szCs w:val="30"/>
          <w:shd w:val="clear" w:fill="FFFFFF"/>
        </w:rPr>
        <w:t>防城港市第一人民医院</w:t>
      </w:r>
      <w:bookmarkStart w:id="0" w:name="_GoBack"/>
      <w:bookmarkEnd w:id="0"/>
      <w:r>
        <w:rPr>
          <w:rFonts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招聘岗位及具体条件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764"/>
        <w:gridCol w:w="1315"/>
        <w:gridCol w:w="864"/>
        <w:gridCol w:w="1014"/>
        <w:gridCol w:w="814"/>
        <w:gridCol w:w="212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eastAsia="仿宋_GB2312" w:cs="仿宋_GB2312"/>
                <w:b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7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61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2"/>
                <w:szCs w:val="22"/>
                <w:bdr w:val="none" w:color="auto" w:sz="0" w:space="0"/>
              </w:rPr>
              <w:t>招聘岗位条件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2"/>
                <w:szCs w:val="22"/>
                <w:bdr w:val="none" w:color="auto" w:sz="0" w:space="0"/>
              </w:rPr>
              <w:t>学位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2"/>
                <w:szCs w:val="22"/>
                <w:bdr w:val="none" w:color="auto" w:sz="0" w:space="0"/>
              </w:rPr>
              <w:t>年龄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2"/>
                <w:szCs w:val="22"/>
                <w:bdr w:val="none" w:color="auto" w:sz="0" w:space="0"/>
              </w:rPr>
              <w:t>其他条件或要求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总院心电图室技师</w:t>
            </w:r>
          </w:p>
        </w:tc>
        <w:tc>
          <w:tcPr>
            <w:tcW w:w="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医学影像技术、临床医学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全日制大专及以上</w:t>
            </w: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35岁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以下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具有初级及以上职称资格者优先。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总院护工、导医</w:t>
            </w:r>
          </w:p>
        </w:tc>
        <w:tc>
          <w:tcPr>
            <w:tcW w:w="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护理、助产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30岁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以下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其中护工10名，导医5名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D56A2"/>
    <w:rsid w:val="336D56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2021-03-17T09:38:00Z</dcterms:created>
  <dc:creator>WPS_1609033458</dc:creator>
  <cp:lastModifiedBy>WPS_1609033458</cp:lastModifiedBy>
  <dcterms:modified xsi:type="dcterms:W3CDTF">2021-03-17T09:38:56Z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