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D8" w:rsidRPr="00A31ED8" w:rsidRDefault="00A31ED8" w:rsidP="00A31ED8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A31ED8">
        <w:rPr>
          <w:rFonts w:ascii="黑体" w:eastAsia="黑体" w:hAnsi="黑体" w:hint="eastAsia"/>
          <w:sz w:val="32"/>
          <w:szCs w:val="32"/>
        </w:rPr>
        <w:t>附件2：</w:t>
      </w:r>
    </w:p>
    <w:p w:rsid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31ED8" w:rsidRPr="00A31ED8" w:rsidRDefault="00A31ED8" w:rsidP="00A31ED8">
      <w:pPr>
        <w:spacing w:line="600" w:lineRule="exact"/>
        <w:jc w:val="center"/>
        <w:rPr>
          <w:rFonts w:ascii="方正小标宋简体" w:eastAsia="方正小标宋简体" w:hint="eastAsia"/>
          <w:w w:val="90"/>
          <w:sz w:val="44"/>
          <w:szCs w:val="44"/>
        </w:rPr>
      </w:pPr>
      <w:r w:rsidRPr="00A31ED8">
        <w:rPr>
          <w:rFonts w:ascii="方正小标宋简体" w:eastAsia="方正小标宋简体" w:hint="eastAsia"/>
          <w:w w:val="90"/>
          <w:sz w:val="44"/>
          <w:szCs w:val="44"/>
        </w:rPr>
        <w:t>台州市路桥区事业单位招聘考试疫情防控指引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31ED8" w:rsidRPr="00A31ED8" w:rsidRDefault="00A31ED8" w:rsidP="00A31ED8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31ED8">
        <w:rPr>
          <w:rFonts w:ascii="黑体" w:eastAsia="黑体" w:hAnsi="黑体" w:hint="eastAsia"/>
          <w:sz w:val="32"/>
          <w:szCs w:val="32"/>
        </w:rPr>
        <w:t>一、考生应提前申领浙江“健康码”(含省内任何一地)，并</w:t>
      </w:r>
      <w:proofErr w:type="gramStart"/>
      <w:r w:rsidRPr="00A31ED8">
        <w:rPr>
          <w:rFonts w:ascii="黑体" w:eastAsia="黑体" w:hAnsi="黑体" w:hint="eastAsia"/>
          <w:sz w:val="32"/>
          <w:szCs w:val="32"/>
        </w:rPr>
        <w:t>持绿码参加</w:t>
      </w:r>
      <w:proofErr w:type="gramEnd"/>
      <w:r w:rsidRPr="00A31ED8">
        <w:rPr>
          <w:rFonts w:ascii="黑体" w:eastAsia="黑体" w:hAnsi="黑体" w:hint="eastAsia"/>
          <w:sz w:val="32"/>
          <w:szCs w:val="32"/>
        </w:rPr>
        <w:t>考试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 xml:space="preserve"> (</w:t>
      </w:r>
      <w:proofErr w:type="gramStart"/>
      <w:r w:rsidRPr="00A31ED8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A31ED8">
        <w:rPr>
          <w:rFonts w:ascii="仿宋_GB2312" w:eastAsia="仿宋_GB2312" w:hint="eastAsia"/>
          <w:sz w:val="32"/>
          <w:szCs w:val="32"/>
        </w:rPr>
        <w:t>)要保持浙江</w:t>
      </w:r>
      <w:proofErr w:type="gramStart"/>
      <w:r w:rsidRPr="00A31ED8">
        <w:rPr>
          <w:rFonts w:ascii="仿宋_GB2312" w:eastAsia="仿宋_GB2312" w:hint="eastAsia"/>
          <w:sz w:val="32"/>
          <w:szCs w:val="32"/>
        </w:rPr>
        <w:t>“健康码”绿码状态</w:t>
      </w:r>
      <w:proofErr w:type="gramEnd"/>
      <w:r w:rsidRPr="00A31ED8">
        <w:rPr>
          <w:rFonts w:ascii="仿宋_GB2312" w:eastAsia="仿宋_GB2312" w:hint="eastAsia"/>
          <w:sz w:val="32"/>
          <w:szCs w:val="32"/>
        </w:rPr>
        <w:t>。浙江各地“健康码”在省内互认(若定为中高风险地区的除外)。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 xml:space="preserve"> (二)考前无法取得浙江</w:t>
      </w:r>
      <w:proofErr w:type="gramStart"/>
      <w:r w:rsidRPr="00A31ED8">
        <w:rPr>
          <w:rFonts w:ascii="仿宋_GB2312" w:eastAsia="仿宋_GB2312" w:hint="eastAsia"/>
          <w:sz w:val="32"/>
          <w:szCs w:val="32"/>
        </w:rPr>
        <w:t>“健康码”绿码的</w:t>
      </w:r>
      <w:proofErr w:type="gramEnd"/>
      <w:r w:rsidRPr="00A31ED8">
        <w:rPr>
          <w:rFonts w:ascii="仿宋_GB2312" w:eastAsia="仿宋_GB2312" w:hint="eastAsia"/>
          <w:sz w:val="32"/>
          <w:szCs w:val="32"/>
        </w:rPr>
        <w:t>(如考生所在地或途经地为中高风险疫情地区，考前1天或当天从外地赶来参加考试等)，考生应提前作好预判，考前7天内做好核酸检测，并带上检测有效合格证明材料参加考试。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31ED8">
        <w:rPr>
          <w:rFonts w:ascii="黑体" w:eastAsia="黑体" w:hAnsi="黑体" w:hint="eastAsia"/>
          <w:sz w:val="32"/>
          <w:szCs w:val="32"/>
        </w:rPr>
        <w:t>二、考生应服从现场疫情防控管理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>考生应凭准考证，从规定通道，经相关检测后进入考点。考试期间应服从相应的防疫处置。考后应及时离开考场。在考点时应在设定区域内活动。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 xml:space="preserve"> (</w:t>
      </w:r>
      <w:proofErr w:type="gramStart"/>
      <w:r w:rsidRPr="00A31ED8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A31ED8">
        <w:rPr>
          <w:rFonts w:ascii="仿宋_GB2312" w:eastAsia="仿宋_GB2312" w:hint="eastAsia"/>
          <w:sz w:val="32"/>
          <w:szCs w:val="32"/>
        </w:rPr>
        <w:t>)考生符合以下情形的，可以进入考点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>1.浙江“健康码”为绿码，现场测温37.3℃以下的(允许间隔2-3分钟再测一次)。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>2.浙江“健康码”为绿码，现场测温37.3℃以上，经调查无流行病学史的。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>3.浙江“健康码”为非绿码，无相关症状，能提供考前7天内核酸检测有效合格证明的。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lastRenderedPageBreak/>
        <w:t>后两种情况，考生须到备用隔离考场考试。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 xml:space="preserve"> (二)考生有以下情形的，不能进入考点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>1.浙江“健康码”为非绿码，无法提供相关检测有效合格证明的。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>2.不能出示浙江“健康码”、不配合入口检测，以及不服从“转移至备用隔离考场考试”等防疫管理的。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>3.浙江“健康码”绿码，现场测温37.3℃以上，经调查有流行病学史的(转送定点医疗机构排查)。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 xml:space="preserve"> (三)考生考试期间出现相关症状的处置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>若出现相关症状，经调查无流行病学史的受控转移至备用隔离考场考试，有流行病学史的受控转送定点医疗机构排查。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31ED8">
        <w:rPr>
          <w:rFonts w:ascii="黑体" w:eastAsia="黑体" w:hAnsi="黑体" w:hint="eastAsia"/>
          <w:sz w:val="32"/>
          <w:szCs w:val="32"/>
        </w:rPr>
        <w:t>三、其他注意事项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 xml:space="preserve"> (</w:t>
      </w:r>
      <w:proofErr w:type="gramStart"/>
      <w:r w:rsidRPr="00A31ED8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A31ED8">
        <w:rPr>
          <w:rFonts w:ascii="仿宋_GB2312" w:eastAsia="仿宋_GB2312" w:hint="eastAsia"/>
          <w:sz w:val="32"/>
          <w:szCs w:val="32"/>
        </w:rPr>
        <w:t>)考生打印准考证时，须在网上填报“健康申报表”并提交“承诺书”后，方可打印准考证。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 xml:space="preserve"> (二)考生应自备一次性医用外科口罩。在考点门口入场时，要提前戴好口罩，打开手机“健康码”，并主动出示“健康码”和“准考证”。</w:t>
      </w:r>
    </w:p>
    <w:p w:rsidR="00A31ED8" w:rsidRPr="00A31ED8" w:rsidRDefault="00A31ED8" w:rsidP="00A31E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1ED8">
        <w:rPr>
          <w:rFonts w:ascii="仿宋_GB2312" w:eastAsia="仿宋_GB2312" w:hint="eastAsia"/>
          <w:sz w:val="32"/>
          <w:szCs w:val="32"/>
        </w:rPr>
        <w:t xml:space="preserve"> (三)为了你和他人的健康安全，请在考试期间全程戴口罩。</w:t>
      </w:r>
    </w:p>
    <w:p w:rsidR="00DD0FEF" w:rsidRPr="00A31ED8" w:rsidRDefault="00A31ED8" w:rsidP="00A31ED8">
      <w:pPr>
        <w:spacing w:line="60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A31ED8">
        <w:rPr>
          <w:rFonts w:ascii="仿宋_GB2312" w:eastAsia="仿宋_GB2312" w:hint="eastAsia"/>
          <w:b/>
          <w:sz w:val="32"/>
          <w:szCs w:val="32"/>
        </w:rPr>
        <w:t>注：疫情防控内容视疫情变化情况，动态调整。</w:t>
      </w:r>
    </w:p>
    <w:sectPr w:rsidR="00DD0FEF" w:rsidRPr="00A31ED8" w:rsidSect="00DD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1ED8"/>
    <w:rsid w:val="00A31ED8"/>
    <w:rsid w:val="00DD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rsj</cp:lastModifiedBy>
  <cp:revision>1</cp:revision>
  <dcterms:created xsi:type="dcterms:W3CDTF">2021-03-25T06:38:00Z</dcterms:created>
  <dcterms:modified xsi:type="dcterms:W3CDTF">2021-03-25T06:46:00Z</dcterms:modified>
</cp:coreProperties>
</file>