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黑体" w:cs="Times New Roman"/>
          <w:sz w:val="32"/>
          <w:lang w:val="en-US" w:eastAsia="zh-CN"/>
        </w:rPr>
      </w:pPr>
      <w:r>
        <w:rPr>
          <w:rFonts w:hint="default" w:ascii="Times New Roman" w:hAnsi="Times New Roman" w:eastAsia="黑体" w:cs="Times New Roman"/>
          <w:sz w:val="32"/>
        </w:rPr>
        <w:t>附件</w:t>
      </w:r>
      <w:r>
        <w:rPr>
          <w:rFonts w:hint="default" w:ascii="Times New Roman" w:hAnsi="Times New Roman" w:eastAsia="黑体" w:cs="Times New Roman"/>
          <w:sz w:val="32"/>
          <w:lang w:val="en-US" w:eastAsia="zh-CN"/>
        </w:rPr>
        <w:t>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40"/>
          <w:szCs w:val="40"/>
        </w:rPr>
      </w:pPr>
      <w:r>
        <w:rPr>
          <w:rFonts w:hint="default" w:ascii="Times New Roman" w:hAnsi="Times New Roman" w:eastAsia="方正小标宋简体" w:cs="Times New Roman"/>
          <w:color w:val="000000"/>
          <w:sz w:val="40"/>
          <w:szCs w:val="40"/>
          <w:lang w:val="en-US" w:eastAsia="zh-CN"/>
        </w:rPr>
        <w:t>扬州经济技术开发区选聘优秀人才岗位需求汇总表</w:t>
      </w:r>
    </w:p>
    <w:tbl>
      <w:tblPr>
        <w:tblStyle w:val="5"/>
        <w:tblpPr w:leftFromText="180" w:rightFromText="180" w:vertAnchor="text" w:horzAnchor="page" w:tblpX="1341" w:tblpY="966"/>
        <w:tblOverlap w:val="never"/>
        <w:tblW w:w="14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685"/>
        <w:gridCol w:w="940"/>
        <w:gridCol w:w="6255"/>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blHeader/>
          <w:jc w:val="center"/>
        </w:trPr>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30"/>
                <w:szCs w:val="30"/>
                <w:vertAlign w:val="baseline"/>
                <w:lang w:val="en-US" w:eastAsia="zh-CN"/>
              </w:rPr>
            </w:pPr>
            <w:bookmarkStart w:id="0" w:name="_GoBack"/>
            <w:bookmarkEnd w:id="0"/>
            <w:r>
              <w:rPr>
                <w:rFonts w:hint="default" w:ascii="Times New Roman" w:hAnsi="Times New Roman" w:eastAsia="黑体" w:cs="Times New Roman"/>
                <w:sz w:val="30"/>
                <w:szCs w:val="30"/>
                <w:vertAlign w:val="baseline"/>
                <w:lang w:val="en-US" w:eastAsia="zh-CN"/>
              </w:rPr>
              <w:t>序号</w:t>
            </w: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岗位专业需求</w:t>
            </w:r>
          </w:p>
        </w:tc>
        <w:tc>
          <w:tcPr>
            <w:tcW w:w="9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招聘人数</w:t>
            </w:r>
          </w:p>
        </w:tc>
        <w:tc>
          <w:tcPr>
            <w:tcW w:w="62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30"/>
                <w:szCs w:val="30"/>
                <w:vertAlign w:val="baseline"/>
                <w:lang w:val="en-US" w:eastAsia="zh-CN"/>
              </w:rPr>
            </w:pPr>
            <w:r>
              <w:rPr>
                <w:rFonts w:hint="eastAsia" w:ascii="Times New Roman" w:hAnsi="Times New Roman" w:eastAsia="黑体" w:cs="Times New Roman"/>
                <w:sz w:val="30"/>
                <w:szCs w:val="30"/>
                <w:vertAlign w:val="baseline"/>
                <w:lang w:val="en-US" w:eastAsia="zh-CN"/>
              </w:rPr>
              <w:t>其他相关要求</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30"/>
                <w:szCs w:val="30"/>
                <w:vertAlign w:val="baseline"/>
                <w:lang w:val="en-US" w:eastAsia="zh-CN"/>
              </w:rPr>
            </w:pPr>
            <w:r>
              <w:rPr>
                <w:rFonts w:hint="default" w:ascii="Times New Roman" w:hAnsi="Times New Roman" w:eastAsia="黑体" w:cs="Times New Roman"/>
                <w:sz w:val="30"/>
                <w:szCs w:val="30"/>
                <w:vertAlign w:val="baseline"/>
                <w:lang w:val="en-US" w:eastAsia="zh-CN"/>
              </w:rPr>
              <w:t>报名邮箱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宋体" w:cs="Times New Roman"/>
                <w:i w:val="0"/>
                <w:color w:val="000000"/>
                <w:kern w:val="2"/>
                <w:sz w:val="24"/>
                <w:szCs w:val="24"/>
                <w:u w:val="none"/>
                <w:lang w:val="en-US" w:eastAsia="zh-CN" w:bidi="ar-SA"/>
              </w:rPr>
            </w:pPr>
            <w:r>
              <w:rPr>
                <w:rStyle w:val="8"/>
                <w:rFonts w:hint="default" w:ascii="Times New Roman" w:hAnsi="Times New Roman" w:cs="Times New Roman"/>
                <w:sz w:val="24"/>
                <w:szCs w:val="24"/>
                <w:lang w:val="en-US" w:eastAsia="zh-CN" w:bidi="ar"/>
              </w:rPr>
              <w:t>经济类、商务贸易类、工商管理类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17</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sz w:val="24"/>
                <w:szCs w:val="24"/>
                <w:vertAlign w:val="baseline"/>
                <w:lang w:val="en-US" w:eastAsia="zh-CN"/>
              </w:rPr>
            </w:pPr>
            <w:r>
              <w:rPr>
                <w:rStyle w:val="8"/>
                <w:rFonts w:hint="default" w:ascii="Times New Roman" w:hAnsi="Times New Roman" w:cs="Times New Roman"/>
                <w:i w:val="0"/>
                <w:sz w:val="24"/>
                <w:szCs w:val="24"/>
                <w:lang w:val="en-US" w:eastAsia="zh-CN" w:bidi="ar"/>
              </w:rPr>
              <w:t>主要从事项目招引、企业服务、园区建设等工作，适合男性。</w:t>
            </w:r>
          </w:p>
        </w:tc>
        <w:tc>
          <w:tcPr>
            <w:tcW w:w="264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Style w:val="8"/>
                <w:rFonts w:hint="default" w:ascii="Times New Roman" w:hAnsi="Times New Roman" w:cs="Times New Roman"/>
                <w:i w:val="0"/>
                <w:sz w:val="24"/>
                <w:szCs w:val="24"/>
                <w:lang w:val="en-US" w:eastAsia="zh-CN" w:bidi="ar"/>
              </w:rPr>
            </w:pPr>
            <w:r>
              <w:rPr>
                <w:rStyle w:val="8"/>
                <w:rFonts w:hint="default" w:ascii="Times New Roman" w:hAnsi="Times New Roman" w:cs="Times New Roman"/>
                <w:i w:val="0"/>
                <w:sz w:val="24"/>
                <w:szCs w:val="24"/>
                <w:lang w:val="en-US" w:eastAsia="zh-CN" w:bidi="ar"/>
              </w:rPr>
              <w:t>yzkfqrcyj1@163.com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2</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机械工程类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w:t>
            </w:r>
          </w:p>
        </w:tc>
        <w:tc>
          <w:tcPr>
            <w:tcW w:w="2647"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sz w:val="24"/>
                <w:szCs w:val="24"/>
                <w:vertAlign w:val="baseline"/>
                <w:lang w:val="en-US" w:eastAsia="zh-CN"/>
              </w:rPr>
            </w:pPr>
            <w:r>
              <w:rPr>
                <w:rStyle w:val="8"/>
                <w:rFonts w:hint="default" w:ascii="Times New Roman" w:hAnsi="Times New Roman" w:cs="Times New Roman"/>
                <w:i w:val="0"/>
                <w:sz w:val="24"/>
                <w:szCs w:val="24"/>
                <w:lang w:val="en-US" w:eastAsia="zh-CN" w:bidi="ar"/>
              </w:rPr>
              <w:t>yzkfqrcyj2@163.com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3</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中文文秘类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2男2女。主要从事文字撰写和宣传报道工作，</w:t>
            </w:r>
            <w:r>
              <w:rPr>
                <w:rFonts w:hint="eastAsia" w:ascii="Times New Roman" w:hAnsi="Times New Roman" w:eastAsia="仿宋_GB2312" w:cs="Times New Roman"/>
                <w:kern w:val="2"/>
                <w:sz w:val="24"/>
                <w:szCs w:val="24"/>
                <w:vertAlign w:val="baseline"/>
                <w:lang w:val="en-US" w:eastAsia="zh-CN" w:bidi="ar-SA"/>
              </w:rPr>
              <w:t>同等条件下有</w:t>
            </w:r>
            <w:r>
              <w:rPr>
                <w:rFonts w:hint="default" w:ascii="Times New Roman" w:hAnsi="Times New Roman" w:eastAsia="仿宋_GB2312" w:cs="Times New Roman"/>
                <w:kern w:val="2"/>
                <w:sz w:val="24"/>
                <w:szCs w:val="24"/>
                <w:vertAlign w:val="baseline"/>
                <w:lang w:val="en-US" w:eastAsia="zh-CN" w:bidi="ar-SA"/>
              </w:rPr>
              <w:t>相关</w:t>
            </w:r>
            <w:r>
              <w:rPr>
                <w:rFonts w:hint="eastAsia" w:ascii="Times New Roman" w:hAnsi="Times New Roman" w:eastAsia="仿宋_GB2312" w:cs="Times New Roman"/>
                <w:kern w:val="2"/>
                <w:sz w:val="24"/>
                <w:szCs w:val="24"/>
                <w:vertAlign w:val="baseline"/>
                <w:lang w:val="en-US" w:eastAsia="zh-CN" w:bidi="ar-SA"/>
              </w:rPr>
              <w:t>行业工作</w:t>
            </w:r>
            <w:r>
              <w:rPr>
                <w:rFonts w:hint="default" w:ascii="Times New Roman" w:hAnsi="Times New Roman" w:eastAsia="仿宋_GB2312" w:cs="Times New Roman"/>
                <w:kern w:val="2"/>
                <w:sz w:val="24"/>
                <w:szCs w:val="24"/>
                <w:vertAlign w:val="baseline"/>
                <w:lang w:val="en-US" w:eastAsia="zh-CN" w:bidi="ar-SA"/>
              </w:rPr>
              <w:t>经验的优先</w:t>
            </w:r>
            <w:r>
              <w:rPr>
                <w:rFonts w:hint="eastAsia" w:ascii="Times New Roman" w:hAnsi="Times New Roman" w:eastAsia="仿宋_GB2312" w:cs="Times New Roman"/>
                <w:kern w:val="2"/>
                <w:sz w:val="24"/>
                <w:szCs w:val="24"/>
                <w:vertAlign w:val="baseline"/>
                <w:lang w:val="en-US" w:eastAsia="zh-CN" w:bidi="ar-SA"/>
              </w:rPr>
              <w:t>。</w:t>
            </w:r>
          </w:p>
        </w:tc>
        <w:tc>
          <w:tcPr>
            <w:tcW w:w="26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4</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机电控制类、材料工程类、能源动力类、生物工程类、轻工纺织类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4男4女。</w:t>
            </w:r>
          </w:p>
        </w:tc>
        <w:tc>
          <w:tcPr>
            <w:tcW w:w="26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宋体" w:cs="Times New Roman"/>
                <w:i w:val="0"/>
                <w:color w:val="000000"/>
                <w:kern w:val="0"/>
                <w:sz w:val="24"/>
                <w:szCs w:val="24"/>
                <w:u w:val="none"/>
                <w:lang w:val="en-US" w:eastAsia="zh-CN" w:bidi="ar"/>
              </w:rPr>
              <w:t>5</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计算机类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w:t>
            </w:r>
          </w:p>
        </w:tc>
        <w:tc>
          <w:tcPr>
            <w:tcW w:w="2647"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sz w:val="24"/>
                <w:szCs w:val="24"/>
                <w:vertAlign w:val="baseline"/>
                <w:lang w:val="en-US" w:eastAsia="zh-CN"/>
              </w:rPr>
            </w:pPr>
            <w:r>
              <w:rPr>
                <w:rStyle w:val="8"/>
                <w:rFonts w:hint="default" w:ascii="Times New Roman" w:hAnsi="Times New Roman" w:cs="Times New Roman"/>
                <w:i w:val="0"/>
                <w:sz w:val="24"/>
                <w:szCs w:val="24"/>
                <w:lang w:val="en-US" w:eastAsia="zh-CN" w:bidi="ar"/>
              </w:rPr>
              <w:t>yzkfqrcyj3@163.com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外语类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w:t>
            </w:r>
          </w:p>
        </w:tc>
        <w:tc>
          <w:tcPr>
            <w:tcW w:w="62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Style w:val="9"/>
                <w:rFonts w:hint="default" w:ascii="Times New Roman" w:hAnsi="Times New Roman" w:cs="Times New Roman"/>
                <w:sz w:val="24"/>
                <w:szCs w:val="24"/>
                <w:lang w:val="en-US" w:eastAsia="zh-CN" w:bidi="ar"/>
              </w:rPr>
            </w:pPr>
            <w:r>
              <w:rPr>
                <w:rFonts w:hint="default" w:ascii="Times New Roman" w:hAnsi="Times New Roman" w:eastAsia="仿宋_GB2312" w:cs="Times New Roman"/>
                <w:kern w:val="2"/>
                <w:sz w:val="24"/>
                <w:szCs w:val="24"/>
                <w:vertAlign w:val="baseline"/>
                <w:lang w:val="en-US" w:eastAsia="zh-CN" w:bidi="ar-SA"/>
              </w:rPr>
              <w:t>1男1女。</w:t>
            </w:r>
            <w:r>
              <w:rPr>
                <w:rStyle w:val="9"/>
                <w:rFonts w:hint="default" w:ascii="Times New Roman" w:hAnsi="Times New Roman" w:cs="Times New Roman"/>
                <w:sz w:val="24"/>
                <w:szCs w:val="24"/>
                <w:lang w:val="en-US" w:eastAsia="zh-CN" w:bidi="ar"/>
              </w:rPr>
              <w:t>主要从事招商引资中</w:t>
            </w:r>
            <w:r>
              <w:rPr>
                <w:rStyle w:val="9"/>
                <w:rFonts w:hint="eastAsia" w:ascii="Times New Roman" w:hAnsi="Times New Roman" w:cs="Times New Roman"/>
                <w:sz w:val="24"/>
                <w:szCs w:val="24"/>
                <w:lang w:val="en-US" w:eastAsia="zh-CN" w:bidi="ar"/>
              </w:rPr>
              <w:t>的</w:t>
            </w:r>
            <w:r>
              <w:rPr>
                <w:rStyle w:val="9"/>
                <w:rFonts w:hint="default" w:ascii="Times New Roman" w:hAnsi="Times New Roman" w:cs="Times New Roman"/>
                <w:sz w:val="24"/>
                <w:szCs w:val="24"/>
                <w:lang w:val="en-US" w:eastAsia="zh-CN" w:bidi="ar"/>
              </w:rPr>
              <w:t>英语翻译工作。需取得英语专业八级考试证书或全国翻译专业资格考试英语二级及以上口译</w:t>
            </w:r>
            <w:r>
              <w:rPr>
                <w:rStyle w:val="9"/>
                <w:rFonts w:hint="eastAsia" w:ascii="Times New Roman" w:hAnsi="Times New Roman" w:cs="Times New Roman"/>
                <w:sz w:val="24"/>
                <w:szCs w:val="24"/>
                <w:lang w:val="en-US" w:eastAsia="zh-CN" w:bidi="ar"/>
              </w:rPr>
              <w:t>（</w:t>
            </w:r>
            <w:r>
              <w:rPr>
                <w:rStyle w:val="9"/>
                <w:rFonts w:hint="default" w:ascii="Times New Roman" w:hAnsi="Times New Roman" w:cs="Times New Roman"/>
                <w:sz w:val="24"/>
                <w:szCs w:val="24"/>
                <w:lang w:val="en-US" w:eastAsia="zh-CN" w:bidi="ar"/>
              </w:rPr>
              <w:t>笔译</w:t>
            </w:r>
            <w:r>
              <w:rPr>
                <w:rStyle w:val="9"/>
                <w:rFonts w:hint="eastAsia" w:ascii="Times New Roman" w:hAnsi="Times New Roman" w:cs="Times New Roman"/>
                <w:sz w:val="24"/>
                <w:szCs w:val="24"/>
                <w:lang w:val="en-US" w:eastAsia="zh-CN" w:bidi="ar"/>
              </w:rPr>
              <w:t>）</w:t>
            </w:r>
            <w:r>
              <w:rPr>
                <w:rStyle w:val="9"/>
                <w:rFonts w:hint="default" w:ascii="Times New Roman" w:hAnsi="Times New Roman" w:cs="Times New Roman"/>
                <w:sz w:val="24"/>
                <w:szCs w:val="24"/>
                <w:lang w:val="en-US" w:eastAsia="zh-CN" w:bidi="ar"/>
              </w:rPr>
              <w:t>证书。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Style w:val="9"/>
                <w:rFonts w:hint="default" w:ascii="Times New Roman" w:hAnsi="Times New Roman" w:cs="Times New Roman"/>
                <w:sz w:val="24"/>
                <w:szCs w:val="24"/>
                <w:lang w:val="en-US" w:eastAsia="zh-CN" w:bidi="ar"/>
              </w:rPr>
              <w:t>面试须考察英语口语</w:t>
            </w:r>
            <w:r>
              <w:rPr>
                <w:rStyle w:val="9"/>
                <w:rFonts w:hint="eastAsia" w:ascii="Times New Roman" w:hAnsi="Times New Roman" w:cs="Times New Roman"/>
                <w:sz w:val="24"/>
                <w:szCs w:val="24"/>
                <w:lang w:val="en-US" w:eastAsia="zh-CN" w:bidi="ar"/>
              </w:rPr>
              <w:t>水平</w:t>
            </w:r>
            <w:r>
              <w:rPr>
                <w:rStyle w:val="9"/>
                <w:rFonts w:hint="default" w:ascii="Times New Roman" w:hAnsi="Times New Roman" w:cs="Times New Roman"/>
                <w:sz w:val="24"/>
                <w:szCs w:val="24"/>
                <w:lang w:val="en-US" w:eastAsia="zh-CN" w:bidi="ar"/>
              </w:rPr>
              <w:t>。</w:t>
            </w:r>
          </w:p>
        </w:tc>
        <w:tc>
          <w:tcPr>
            <w:tcW w:w="26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教育类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1男1女。</w:t>
            </w:r>
          </w:p>
        </w:tc>
        <w:tc>
          <w:tcPr>
            <w:tcW w:w="26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cs="Times New Roman"/>
                <w:sz w:val="24"/>
                <w:szCs w:val="24"/>
                <w:lang w:val="en-US" w:eastAsia="zh-CN" w:bidi="ar"/>
              </w:rPr>
            </w:pPr>
            <w:r>
              <w:rPr>
                <w:rStyle w:val="8"/>
                <w:rFonts w:hint="default" w:ascii="Times New Roman" w:hAnsi="Times New Roman" w:cs="Times New Roman"/>
                <w:i w:val="0"/>
                <w:sz w:val="24"/>
                <w:szCs w:val="24"/>
                <w:lang w:val="en-US" w:eastAsia="zh-CN" w:bidi="ar"/>
              </w:rPr>
              <w:t>yzkfqrcyj3@163.com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建筑工程类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w:t>
            </w:r>
          </w:p>
        </w:tc>
        <w:tc>
          <w:tcPr>
            <w:tcW w:w="26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9</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法律类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w:t>
            </w:r>
          </w:p>
        </w:tc>
        <w:tc>
          <w:tcPr>
            <w:tcW w:w="62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1男1女。</w:t>
            </w:r>
            <w:r>
              <w:rPr>
                <w:rFonts w:hint="default" w:ascii="Times New Roman" w:hAnsi="Times New Roman" w:eastAsia="仿宋_GB2312" w:cs="Times New Roman"/>
                <w:i w:val="0"/>
                <w:color w:val="000000"/>
                <w:kern w:val="0"/>
                <w:sz w:val="24"/>
                <w:szCs w:val="24"/>
                <w:u w:val="none"/>
                <w:lang w:val="en-US" w:eastAsia="zh-CN" w:bidi="ar"/>
              </w:rPr>
              <w:t>同等条件下取得国家法律职业资格证书（</w:t>
            </w:r>
            <w:r>
              <w:rPr>
                <w:rStyle w:val="10"/>
                <w:rFonts w:hint="default" w:ascii="Times New Roman" w:hAnsi="Times New Roman" w:eastAsia="仿宋_GB2312" w:cs="Times New Roman"/>
                <w:sz w:val="24"/>
                <w:szCs w:val="24"/>
                <w:lang w:val="en-US" w:eastAsia="zh-CN" w:bidi="ar"/>
              </w:rPr>
              <w:t>A</w:t>
            </w:r>
            <w:r>
              <w:rPr>
                <w:rStyle w:val="9"/>
                <w:rFonts w:hint="default" w:ascii="Times New Roman" w:hAnsi="Times New Roman" w:cs="Times New Roman"/>
                <w:sz w:val="24"/>
                <w:szCs w:val="24"/>
                <w:lang w:val="en-US" w:eastAsia="zh-CN" w:bidi="ar"/>
              </w:rPr>
              <w:t>）</w:t>
            </w:r>
            <w:r>
              <w:rPr>
                <w:rStyle w:val="9"/>
                <w:rFonts w:hint="eastAsia" w:ascii="Times New Roman" w:hAnsi="Times New Roman" w:cs="Times New Roman"/>
                <w:sz w:val="24"/>
                <w:szCs w:val="24"/>
                <w:lang w:val="en-US" w:eastAsia="zh-CN" w:bidi="ar"/>
              </w:rPr>
              <w:t>类的</w:t>
            </w:r>
            <w:r>
              <w:rPr>
                <w:rStyle w:val="9"/>
                <w:rFonts w:hint="default" w:ascii="Times New Roman" w:hAnsi="Times New Roman" w:cs="Times New Roman"/>
                <w:sz w:val="24"/>
                <w:szCs w:val="24"/>
                <w:lang w:val="en-US" w:eastAsia="zh-CN" w:bidi="ar"/>
              </w:rPr>
              <w:t>优先。</w:t>
            </w:r>
          </w:p>
        </w:tc>
        <w:tc>
          <w:tcPr>
            <w:tcW w:w="26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电子信息类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w:t>
            </w:r>
          </w:p>
        </w:tc>
        <w:tc>
          <w:tcPr>
            <w:tcW w:w="26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11</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财务财会类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w:t>
            </w:r>
          </w:p>
        </w:tc>
        <w:tc>
          <w:tcPr>
            <w:tcW w:w="26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12</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医学类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w:t>
            </w:r>
          </w:p>
        </w:tc>
        <w:tc>
          <w:tcPr>
            <w:tcW w:w="26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13</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食品工程类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w:t>
            </w:r>
          </w:p>
        </w:tc>
        <w:tc>
          <w:tcPr>
            <w:tcW w:w="26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14</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交通工程类、航道港口类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w:t>
            </w:r>
          </w:p>
        </w:tc>
        <w:tc>
          <w:tcPr>
            <w:tcW w:w="625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w:t>
            </w:r>
          </w:p>
        </w:tc>
        <w:tc>
          <w:tcPr>
            <w:tcW w:w="26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15</w:t>
            </w:r>
          </w:p>
        </w:tc>
        <w:tc>
          <w:tcPr>
            <w:tcW w:w="36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化学工程类</w:t>
            </w:r>
          </w:p>
        </w:tc>
        <w:tc>
          <w:tcPr>
            <w:tcW w:w="9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w:t>
            </w:r>
          </w:p>
        </w:tc>
        <w:tc>
          <w:tcPr>
            <w:tcW w:w="62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同等条件下具有化工安全类注册安全工程师职称</w:t>
            </w:r>
            <w:r>
              <w:rPr>
                <w:rFonts w:hint="eastAsia" w:ascii="Times New Roman" w:hAnsi="Times New Roman" w:eastAsia="仿宋_GB2312" w:cs="Times New Roman"/>
                <w:i w:val="0"/>
                <w:color w:val="000000"/>
                <w:kern w:val="0"/>
                <w:sz w:val="24"/>
                <w:szCs w:val="24"/>
                <w:u w:val="none"/>
                <w:lang w:val="en-US" w:eastAsia="zh-CN" w:bidi="ar"/>
              </w:rPr>
              <w:t>的</w:t>
            </w:r>
            <w:r>
              <w:rPr>
                <w:rFonts w:hint="default" w:ascii="Times New Roman" w:hAnsi="Times New Roman" w:eastAsia="仿宋_GB2312" w:cs="Times New Roman"/>
                <w:i w:val="0"/>
                <w:color w:val="000000"/>
                <w:kern w:val="0"/>
                <w:sz w:val="24"/>
                <w:szCs w:val="24"/>
                <w:u w:val="none"/>
                <w:lang w:val="en-US" w:eastAsia="zh-CN" w:bidi="ar"/>
              </w:rPr>
              <w:t>优先。</w:t>
            </w:r>
          </w:p>
        </w:tc>
        <w:tc>
          <w:tcPr>
            <w:tcW w:w="264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pPr>
      <w:r>
        <w:rPr>
          <w:rFonts w:hint="default" w:ascii="Times New Roman" w:hAnsi="Times New Roman" w:eastAsia="仿宋_GB2312" w:cs="Times New Roman"/>
          <w:sz w:val="24"/>
          <w:szCs w:val="24"/>
        </w:rPr>
        <w:t>注：具体专业</w:t>
      </w:r>
      <w:r>
        <w:rPr>
          <w:rFonts w:hint="default" w:ascii="Times New Roman" w:hAnsi="Times New Roman" w:eastAsia="仿宋_GB2312" w:cs="Times New Roman"/>
          <w:sz w:val="24"/>
          <w:szCs w:val="24"/>
          <w:lang w:val="en-US" w:eastAsia="zh-CN"/>
        </w:rPr>
        <w:t>请</w:t>
      </w:r>
      <w:r>
        <w:rPr>
          <w:rFonts w:hint="default" w:ascii="Times New Roman" w:hAnsi="Times New Roman" w:eastAsia="仿宋_GB2312" w:cs="Times New Roman"/>
          <w:sz w:val="24"/>
          <w:szCs w:val="24"/>
        </w:rPr>
        <w:t>参照《</w:t>
      </w:r>
      <w:r>
        <w:rPr>
          <w:rFonts w:hint="default" w:ascii="Times New Roman" w:hAnsi="Times New Roman" w:eastAsia="仿宋_GB2312" w:cs="Times New Roman"/>
          <w:sz w:val="24"/>
          <w:szCs w:val="24"/>
          <w:lang w:val="en-US" w:eastAsia="zh-CN"/>
        </w:rPr>
        <w:t>江苏省</w:t>
      </w:r>
      <w:r>
        <w:rPr>
          <w:rFonts w:hint="default" w:ascii="Times New Roman" w:hAnsi="Times New Roman" w:eastAsia="仿宋_GB2312" w:cs="Times New Roman"/>
          <w:sz w:val="24"/>
          <w:szCs w:val="24"/>
        </w:rPr>
        <w:t>2021年考试录用公务员专业参考目录》</w:t>
      </w:r>
    </w:p>
    <w:sectPr>
      <w:pgSz w:w="16840" w:h="11907" w:orient="landscape"/>
      <w:pgMar w:top="1701" w:right="1701" w:bottom="1418" w:left="1701" w:header="851" w:footer="992" w:gutter="0"/>
      <w:paperSrc w:first="15"/>
      <w:lnNumType w:countBy="0" w:distance="36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E78F5"/>
    <w:rsid w:val="17460EB9"/>
    <w:rsid w:val="4EAE78F5"/>
    <w:rsid w:val="62CC78D8"/>
    <w:rsid w:val="6D5E4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font21"/>
    <w:basedOn w:val="6"/>
    <w:uiPriority w:val="0"/>
    <w:rPr>
      <w:rFonts w:ascii="仿宋_GB2312" w:eastAsia="仿宋_GB2312" w:cs="仿宋_GB2312"/>
      <w:color w:val="000000"/>
      <w:sz w:val="24"/>
      <w:szCs w:val="24"/>
      <w:u w:val="none"/>
    </w:rPr>
  </w:style>
  <w:style w:type="character" w:customStyle="1" w:styleId="9">
    <w:name w:val="font31"/>
    <w:basedOn w:val="6"/>
    <w:qFormat/>
    <w:uiPriority w:val="0"/>
    <w:rPr>
      <w:rFonts w:hint="eastAsia" w:ascii="仿宋_GB2312" w:eastAsia="仿宋_GB2312" w:cs="仿宋_GB2312"/>
      <w:color w:val="000000"/>
      <w:sz w:val="24"/>
      <w:szCs w:val="24"/>
      <w:u w:val="none"/>
    </w:rPr>
  </w:style>
  <w:style w:type="character" w:customStyle="1" w:styleId="10">
    <w:name w:val="font4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2021-03-23T08:29:00Z</dcterms:created>
  <dc:creator>atmqcc</dc:creator>
  <cp:lastModifiedBy>atmqcc</cp:lastModifiedBy>
  <dcterms:modified xsi:type="dcterms:W3CDTF">2021-03-24T08:21:51Z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C27267CCBA284DB4A93726D574881676</vt:lpwstr>
  </property>
</Properties>
</file>