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1B" w:rsidRDefault="004F2039">
      <w:pPr>
        <w:tabs>
          <w:tab w:val="left" w:pos="3340"/>
        </w:tabs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A511B" w:rsidRDefault="004F2039">
      <w:pPr>
        <w:pStyle w:val="a0"/>
        <w:spacing w:line="540" w:lineRule="exact"/>
        <w:ind w:firstLine="0"/>
        <w:jc w:val="center"/>
      </w:pPr>
      <w:r>
        <w:rPr>
          <w:rFonts w:ascii="黑体" w:eastAsia="黑体" w:hAnsi="黑体" w:cs="黑体" w:hint="eastAsia"/>
          <w:sz w:val="32"/>
          <w:szCs w:val="32"/>
        </w:rPr>
        <w:t>河北</w:t>
      </w:r>
      <w:r>
        <w:rPr>
          <w:rFonts w:ascii="黑体" w:eastAsia="黑体" w:hAnsi="黑体" w:cs="黑体" w:hint="eastAsia"/>
          <w:sz w:val="32"/>
          <w:szCs w:val="32"/>
        </w:rPr>
        <w:t>三河经济开发区公开招聘工作人员岗位信息表</w:t>
      </w:r>
    </w:p>
    <w:tbl>
      <w:tblPr>
        <w:tblpPr w:leftFromText="180" w:rightFromText="180" w:vertAnchor="page" w:horzAnchor="page" w:tblpX="1293" w:tblpY="2928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11340"/>
      </w:tblGrid>
      <w:tr w:rsidR="00FA511B" w:rsidTr="00344881">
        <w:trPr>
          <w:trHeight w:hRule="exact" w:val="666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FA511B" w:rsidRDefault="004F2039">
            <w:pPr>
              <w:spacing w:line="5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招聘</w:t>
            </w:r>
          </w:p>
          <w:p w:rsidR="00FA511B" w:rsidRDefault="004F2039">
            <w:pPr>
              <w:spacing w:line="5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人数</w:t>
            </w:r>
          </w:p>
        </w:tc>
        <w:tc>
          <w:tcPr>
            <w:tcW w:w="11340" w:type="dxa"/>
          </w:tcPr>
          <w:p w:rsidR="00FA511B" w:rsidRDefault="004F2039">
            <w:pPr>
              <w:spacing w:line="5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招聘条件</w:t>
            </w:r>
          </w:p>
        </w:tc>
      </w:tr>
      <w:tr w:rsidR="00FA511B" w:rsidTr="00344881">
        <w:trPr>
          <w:trHeight w:hRule="exact" w:val="626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招商投促管理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岗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本科及以上学历，学士及以上学位，国际</w:t>
            </w:r>
            <w:r>
              <w:rPr>
                <w:rFonts w:ascii="仿宋_GB2312" w:eastAsia="仿宋_GB2312" w:hAnsi="仿宋_GB2312" w:cs="仿宋_GB2312" w:hint="eastAsia"/>
              </w:rPr>
              <w:t>经济与</w:t>
            </w:r>
            <w:r>
              <w:rPr>
                <w:rFonts w:ascii="仿宋_GB2312" w:eastAsia="仿宋_GB2312" w:hAnsi="仿宋_GB2312" w:cs="仿宋_GB2312" w:hint="eastAsia"/>
              </w:rPr>
              <w:t>贸易、德语、机械类、自动化类、电气类、电子信息类专业，具有</w:t>
            </w:r>
            <w:r>
              <w:rPr>
                <w:rFonts w:ascii="仿宋_GB2312" w:eastAsia="仿宋_GB2312" w:hAnsi="仿宋_GB2312" w:cs="仿宋_GB2312" w:hint="eastAsia"/>
              </w:rPr>
              <w:t>两</w:t>
            </w:r>
            <w:r>
              <w:rPr>
                <w:rFonts w:ascii="仿宋_GB2312" w:eastAsia="仿宋_GB2312" w:hAnsi="仿宋_GB2312" w:cs="仿宋_GB2312" w:hint="eastAsia"/>
              </w:rPr>
              <w:t>年以上招商运营、市场推广、营销策划相关工作经验；年龄在</w:t>
            </w:r>
            <w:r>
              <w:rPr>
                <w:rFonts w:ascii="仿宋_GB2312" w:eastAsia="仿宋_GB2312" w:hAnsi="仿宋_GB2312" w:cs="仿宋_GB2312" w:hint="eastAsia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  <w:tr w:rsidR="00FA511B" w:rsidTr="00344881">
        <w:trPr>
          <w:trHeight w:hRule="exact" w:val="706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招商引资岗</w:t>
            </w:r>
            <w:r>
              <w:rPr>
                <w:rFonts w:ascii="仿宋_GB2312" w:eastAsia="仿宋_GB2312" w:hAnsi="仿宋_GB2312" w:cs="仿宋_GB2312"/>
              </w:rPr>
              <w:t>A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2019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2020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2021</w:t>
            </w:r>
            <w:r>
              <w:rPr>
                <w:rFonts w:ascii="仿宋_GB2312" w:eastAsia="仿宋_GB2312" w:hAnsi="仿宋_GB2312" w:cs="仿宋_GB2312" w:hint="eastAsia"/>
              </w:rPr>
              <w:t>年毕业，本科及以上学历，学士及以上学位，国际</w:t>
            </w:r>
            <w:r>
              <w:rPr>
                <w:rFonts w:ascii="仿宋_GB2312" w:eastAsia="仿宋_GB2312" w:hAnsi="仿宋_GB2312" w:cs="仿宋_GB2312" w:hint="eastAsia"/>
              </w:rPr>
              <w:t>经济与</w:t>
            </w:r>
            <w:r>
              <w:rPr>
                <w:rFonts w:ascii="仿宋_GB2312" w:eastAsia="仿宋_GB2312" w:hAnsi="仿宋_GB2312" w:cs="仿宋_GB2312" w:hint="eastAsia"/>
              </w:rPr>
              <w:t>贸易、德语、机械类、自动化类、电气类、电子信息类专业；年龄在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  <w:tr w:rsidR="00FA511B" w:rsidTr="00344881">
        <w:trPr>
          <w:trHeight w:hRule="exact" w:val="716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招商引资岗</w:t>
            </w:r>
            <w:r>
              <w:rPr>
                <w:rFonts w:ascii="仿宋_GB2312" w:eastAsia="仿宋_GB2312" w:hAnsi="仿宋_GB2312" w:cs="仿宋_GB2312"/>
              </w:rPr>
              <w:t>B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本科及以上学历，学士及以上学位，国际</w:t>
            </w:r>
            <w:r>
              <w:rPr>
                <w:rFonts w:ascii="仿宋_GB2312" w:eastAsia="仿宋_GB2312" w:hAnsi="仿宋_GB2312" w:cs="仿宋_GB2312" w:hint="eastAsia"/>
              </w:rPr>
              <w:t>经济与</w:t>
            </w:r>
            <w:r>
              <w:rPr>
                <w:rFonts w:ascii="仿宋_GB2312" w:eastAsia="仿宋_GB2312" w:hAnsi="仿宋_GB2312" w:cs="仿宋_GB2312" w:hint="eastAsia"/>
              </w:rPr>
              <w:t>贸易、德语、机械类、自动化类、电气类、电子信息类专业，具有</w:t>
            </w:r>
            <w:r>
              <w:rPr>
                <w:rFonts w:ascii="仿宋_GB2312" w:eastAsia="仿宋_GB2312" w:hAnsi="仿宋_GB2312" w:cs="仿宋_GB2312" w:hint="eastAsia"/>
              </w:rPr>
              <w:t>两</w:t>
            </w:r>
            <w:r>
              <w:rPr>
                <w:rFonts w:ascii="仿宋_GB2312" w:eastAsia="仿宋_GB2312" w:hAnsi="仿宋_GB2312" w:cs="仿宋_GB2312" w:hint="eastAsia"/>
              </w:rPr>
              <w:t>年以上招商运营、市场推广、营销策划相关工作经验；年龄在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  <w:tr w:rsidR="00FA511B" w:rsidTr="00344881">
        <w:trPr>
          <w:trHeight w:hRule="exact" w:val="680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综合文秘岗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2019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2020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2021</w:t>
            </w:r>
            <w:r>
              <w:rPr>
                <w:rFonts w:ascii="仿宋_GB2312" w:eastAsia="仿宋_GB2312" w:hAnsi="仿宋_GB2312" w:cs="仿宋_GB2312" w:hint="eastAsia"/>
              </w:rPr>
              <w:t>年毕业，本科及以上学历，学士及以上学位，文秘、中文专业；年龄在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  <w:tr w:rsidR="00FA511B" w:rsidTr="00344881">
        <w:trPr>
          <w:trHeight w:hRule="exact" w:val="680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政策研究岗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2019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2020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2021</w:t>
            </w:r>
            <w:r>
              <w:rPr>
                <w:rFonts w:ascii="仿宋_GB2312" w:eastAsia="仿宋_GB2312" w:hAnsi="仿宋_GB2312" w:cs="仿宋_GB2312" w:hint="eastAsia"/>
              </w:rPr>
              <w:t>年毕业，本科及以上学历，学士及以上学位，工商管理、企业管理、经济学、统计学专业；年龄在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  <w:tr w:rsidR="00FA511B" w:rsidTr="00344881">
        <w:trPr>
          <w:trHeight w:hRule="exact" w:val="680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计划统计岗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2019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2020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2021</w:t>
            </w:r>
            <w:r>
              <w:rPr>
                <w:rFonts w:ascii="仿宋_GB2312" w:eastAsia="仿宋_GB2312" w:hAnsi="仿宋_GB2312" w:cs="仿宋_GB2312" w:hint="eastAsia"/>
              </w:rPr>
              <w:t>年毕业，本科及以上学历，学士及以上学位，经济学、经济统计学、统计学、应用统计学专业；年龄在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  <w:tr w:rsidR="00FA511B" w:rsidTr="00344881">
        <w:trPr>
          <w:trHeight w:hRule="exact" w:val="499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企业服务岗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本科及以上学历，学士及以上学位，企业管理、社会管理专业；年龄在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  <w:tr w:rsidR="00FA511B" w:rsidTr="00344881">
        <w:trPr>
          <w:trHeight w:hRule="exact" w:val="680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资产管理岗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/>
              </w:rPr>
              <w:t>2019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2020</w:t>
            </w:r>
            <w:r>
              <w:rPr>
                <w:rFonts w:ascii="仿宋_GB2312" w:eastAsia="仿宋_GB2312" w:hAnsi="仿宋_GB2312" w:cs="仿宋_GB2312" w:hint="eastAsia"/>
              </w:rPr>
              <w:t>年、</w:t>
            </w:r>
            <w:r>
              <w:rPr>
                <w:rFonts w:ascii="仿宋_GB2312" w:eastAsia="仿宋_GB2312" w:hAnsi="仿宋_GB2312" w:cs="仿宋_GB2312"/>
              </w:rPr>
              <w:t>2021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</w:rPr>
              <w:t>年毕业，本科及以上学历，学士及以上学位，会计学、审计学、金融学、财务管理专业；年龄在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  <w:tr w:rsidR="00FA511B" w:rsidTr="00344881">
        <w:trPr>
          <w:trHeight w:hRule="exact" w:val="680"/>
        </w:trPr>
        <w:tc>
          <w:tcPr>
            <w:tcW w:w="1696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项目管理岗</w:t>
            </w:r>
          </w:p>
        </w:tc>
        <w:tc>
          <w:tcPr>
            <w:tcW w:w="709" w:type="dxa"/>
          </w:tcPr>
          <w:p w:rsidR="00FA511B" w:rsidRDefault="004F2039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1340" w:type="dxa"/>
            <w:vAlign w:val="center"/>
          </w:tcPr>
          <w:p w:rsidR="00FA511B" w:rsidRDefault="004F2039" w:rsidP="00344881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本科及以上学历，学士及以上学位，资本运营、投资学、金融学、</w:t>
            </w:r>
            <w:r>
              <w:rPr>
                <w:rFonts w:ascii="仿宋_GB2312" w:eastAsia="仿宋_GB2312" w:hAnsi="仿宋_GB2312" w:cs="仿宋_GB2312" w:hint="eastAsia"/>
              </w:rPr>
              <w:t>金融管理、</w:t>
            </w:r>
            <w:r>
              <w:rPr>
                <w:rFonts w:ascii="仿宋_GB2312" w:eastAsia="仿宋_GB2312" w:hAnsi="仿宋_GB2312" w:cs="仿宋_GB2312" w:hint="eastAsia"/>
              </w:rPr>
              <w:t>金融工程、财务管理专业；年龄在</w:t>
            </w:r>
            <w:r>
              <w:rPr>
                <w:rFonts w:ascii="仿宋_GB2312" w:eastAsia="仿宋_GB2312" w:hAnsi="仿宋_GB2312" w:cs="仿宋_GB2312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周岁以下。</w:t>
            </w:r>
          </w:p>
        </w:tc>
      </w:tr>
    </w:tbl>
    <w:p w:rsidR="00FA511B" w:rsidRDefault="00FA511B">
      <w:pPr>
        <w:pStyle w:val="a0"/>
        <w:spacing w:line="560" w:lineRule="exact"/>
        <w:ind w:firstLine="0"/>
        <w:rPr>
          <w:rFonts w:ascii="仿宋_GB2312" w:eastAsia="仿宋_GB2312" w:hAnsi="宋体" w:cs="仿宋_GB2312"/>
          <w:kern w:val="0"/>
          <w:sz w:val="32"/>
          <w:szCs w:val="32"/>
        </w:rPr>
      </w:pPr>
    </w:p>
    <w:sectPr w:rsidR="00FA511B">
      <w:footerReference w:type="default" r:id="rId8"/>
      <w:pgSz w:w="16838" w:h="11906" w:orient="landscape"/>
      <w:pgMar w:top="1531" w:right="1814" w:bottom="1531" w:left="181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039" w:rsidRDefault="004F2039">
      <w:r>
        <w:separator/>
      </w:r>
    </w:p>
  </w:endnote>
  <w:endnote w:type="continuationSeparator" w:id="0">
    <w:p w:rsidR="004F2039" w:rsidRDefault="004F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1B" w:rsidRDefault="004F20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11B" w:rsidRDefault="004F203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4488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A511B" w:rsidRDefault="004F203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4488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039" w:rsidRDefault="004F2039">
      <w:r>
        <w:separator/>
      </w:r>
    </w:p>
  </w:footnote>
  <w:footnote w:type="continuationSeparator" w:id="0">
    <w:p w:rsidR="004F2039" w:rsidRDefault="004F2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62"/>
    <w:rsid w:val="00000AE4"/>
    <w:rsid w:val="00027CDD"/>
    <w:rsid w:val="0003318C"/>
    <w:rsid w:val="0005489F"/>
    <w:rsid w:val="00060961"/>
    <w:rsid w:val="00071F6E"/>
    <w:rsid w:val="000728D8"/>
    <w:rsid w:val="000A42A6"/>
    <w:rsid w:val="000B5CE1"/>
    <w:rsid w:val="000B5E54"/>
    <w:rsid w:val="000C373B"/>
    <w:rsid w:val="00110098"/>
    <w:rsid w:val="00112B74"/>
    <w:rsid w:val="00115D99"/>
    <w:rsid w:val="00147EA1"/>
    <w:rsid w:val="00151B1D"/>
    <w:rsid w:val="0015644F"/>
    <w:rsid w:val="001629F4"/>
    <w:rsid w:val="00170A9B"/>
    <w:rsid w:val="00172462"/>
    <w:rsid w:val="0018672D"/>
    <w:rsid w:val="001B577E"/>
    <w:rsid w:val="001C0BE5"/>
    <w:rsid w:val="001D4DCA"/>
    <w:rsid w:val="001D78A3"/>
    <w:rsid w:val="001F0B2A"/>
    <w:rsid w:val="001F246D"/>
    <w:rsid w:val="00204E70"/>
    <w:rsid w:val="0022323B"/>
    <w:rsid w:val="00224257"/>
    <w:rsid w:val="00227A65"/>
    <w:rsid w:val="0023249A"/>
    <w:rsid w:val="002326D5"/>
    <w:rsid w:val="0025365F"/>
    <w:rsid w:val="00265AAB"/>
    <w:rsid w:val="002A0570"/>
    <w:rsid w:val="002A0773"/>
    <w:rsid w:val="002A6FCD"/>
    <w:rsid w:val="002B70F4"/>
    <w:rsid w:val="002C3B66"/>
    <w:rsid w:val="002D29C7"/>
    <w:rsid w:val="00301C42"/>
    <w:rsid w:val="00321D44"/>
    <w:rsid w:val="00334985"/>
    <w:rsid w:val="00340D32"/>
    <w:rsid w:val="00344881"/>
    <w:rsid w:val="003579C0"/>
    <w:rsid w:val="00362574"/>
    <w:rsid w:val="003748BC"/>
    <w:rsid w:val="00381F7D"/>
    <w:rsid w:val="003904E8"/>
    <w:rsid w:val="00395688"/>
    <w:rsid w:val="003B1193"/>
    <w:rsid w:val="003B2C52"/>
    <w:rsid w:val="003D17CE"/>
    <w:rsid w:val="003F68E1"/>
    <w:rsid w:val="004030E8"/>
    <w:rsid w:val="004064F8"/>
    <w:rsid w:val="004325E9"/>
    <w:rsid w:val="00437C5B"/>
    <w:rsid w:val="004460C4"/>
    <w:rsid w:val="004528DE"/>
    <w:rsid w:val="004637F8"/>
    <w:rsid w:val="00483102"/>
    <w:rsid w:val="00483FB6"/>
    <w:rsid w:val="004A203B"/>
    <w:rsid w:val="004B7B94"/>
    <w:rsid w:val="004B7E12"/>
    <w:rsid w:val="004C04CE"/>
    <w:rsid w:val="004D613A"/>
    <w:rsid w:val="004D73A7"/>
    <w:rsid w:val="004E2EDC"/>
    <w:rsid w:val="004F0613"/>
    <w:rsid w:val="004F2039"/>
    <w:rsid w:val="004F5FB3"/>
    <w:rsid w:val="00571583"/>
    <w:rsid w:val="00595906"/>
    <w:rsid w:val="005A508A"/>
    <w:rsid w:val="00610562"/>
    <w:rsid w:val="00620539"/>
    <w:rsid w:val="006234CC"/>
    <w:rsid w:val="0063369B"/>
    <w:rsid w:val="00646791"/>
    <w:rsid w:val="00661A90"/>
    <w:rsid w:val="0068299C"/>
    <w:rsid w:val="00696ABD"/>
    <w:rsid w:val="006B0569"/>
    <w:rsid w:val="006C15F7"/>
    <w:rsid w:val="006C1ED7"/>
    <w:rsid w:val="00701E2A"/>
    <w:rsid w:val="00744854"/>
    <w:rsid w:val="0075182F"/>
    <w:rsid w:val="007519A2"/>
    <w:rsid w:val="00753F66"/>
    <w:rsid w:val="00763C27"/>
    <w:rsid w:val="00780AB0"/>
    <w:rsid w:val="00790977"/>
    <w:rsid w:val="007A2F43"/>
    <w:rsid w:val="007A50D0"/>
    <w:rsid w:val="007B384B"/>
    <w:rsid w:val="007B4A4D"/>
    <w:rsid w:val="007C70AF"/>
    <w:rsid w:val="007E2816"/>
    <w:rsid w:val="007F0549"/>
    <w:rsid w:val="007F1B13"/>
    <w:rsid w:val="0080209C"/>
    <w:rsid w:val="00822754"/>
    <w:rsid w:val="00862D1A"/>
    <w:rsid w:val="00866AB2"/>
    <w:rsid w:val="00867125"/>
    <w:rsid w:val="008672A0"/>
    <w:rsid w:val="00893567"/>
    <w:rsid w:val="008C12BD"/>
    <w:rsid w:val="008C4FCA"/>
    <w:rsid w:val="008D4F57"/>
    <w:rsid w:val="008D7105"/>
    <w:rsid w:val="008D7CE8"/>
    <w:rsid w:val="008E4D2E"/>
    <w:rsid w:val="00944369"/>
    <w:rsid w:val="009529BE"/>
    <w:rsid w:val="00953FE6"/>
    <w:rsid w:val="00967661"/>
    <w:rsid w:val="00967FB0"/>
    <w:rsid w:val="00994B2C"/>
    <w:rsid w:val="009A2783"/>
    <w:rsid w:val="009B1228"/>
    <w:rsid w:val="009B4B4D"/>
    <w:rsid w:val="009C09A3"/>
    <w:rsid w:val="009C365F"/>
    <w:rsid w:val="009C5C03"/>
    <w:rsid w:val="009E4F28"/>
    <w:rsid w:val="00A11D5E"/>
    <w:rsid w:val="00A235AF"/>
    <w:rsid w:val="00A2740A"/>
    <w:rsid w:val="00A468D2"/>
    <w:rsid w:val="00A56B17"/>
    <w:rsid w:val="00A619A1"/>
    <w:rsid w:val="00A64C88"/>
    <w:rsid w:val="00A906C9"/>
    <w:rsid w:val="00AA7C5B"/>
    <w:rsid w:val="00AB0B91"/>
    <w:rsid w:val="00AD2BD4"/>
    <w:rsid w:val="00AD60C4"/>
    <w:rsid w:val="00AE7226"/>
    <w:rsid w:val="00B10D62"/>
    <w:rsid w:val="00B366E3"/>
    <w:rsid w:val="00B4236A"/>
    <w:rsid w:val="00B43941"/>
    <w:rsid w:val="00B44472"/>
    <w:rsid w:val="00B534B6"/>
    <w:rsid w:val="00BD521D"/>
    <w:rsid w:val="00BD6E55"/>
    <w:rsid w:val="00BE3398"/>
    <w:rsid w:val="00BE6AE3"/>
    <w:rsid w:val="00BE7C0E"/>
    <w:rsid w:val="00BF257E"/>
    <w:rsid w:val="00C04244"/>
    <w:rsid w:val="00C05045"/>
    <w:rsid w:val="00C05BCE"/>
    <w:rsid w:val="00C124E7"/>
    <w:rsid w:val="00C13CBE"/>
    <w:rsid w:val="00C2740E"/>
    <w:rsid w:val="00C35643"/>
    <w:rsid w:val="00C456AB"/>
    <w:rsid w:val="00C90954"/>
    <w:rsid w:val="00C94AEA"/>
    <w:rsid w:val="00C97BD8"/>
    <w:rsid w:val="00CA192C"/>
    <w:rsid w:val="00CA4B1E"/>
    <w:rsid w:val="00CA4EA7"/>
    <w:rsid w:val="00CD508B"/>
    <w:rsid w:val="00CE3563"/>
    <w:rsid w:val="00D15ED2"/>
    <w:rsid w:val="00D24445"/>
    <w:rsid w:val="00D30226"/>
    <w:rsid w:val="00D3274B"/>
    <w:rsid w:val="00D37A8F"/>
    <w:rsid w:val="00D401D8"/>
    <w:rsid w:val="00D523E1"/>
    <w:rsid w:val="00D73138"/>
    <w:rsid w:val="00D84FB5"/>
    <w:rsid w:val="00D92A0C"/>
    <w:rsid w:val="00DB6873"/>
    <w:rsid w:val="00DD1BB4"/>
    <w:rsid w:val="00DD37B8"/>
    <w:rsid w:val="00DD4637"/>
    <w:rsid w:val="00DE5EC8"/>
    <w:rsid w:val="00E04929"/>
    <w:rsid w:val="00E12C35"/>
    <w:rsid w:val="00E22409"/>
    <w:rsid w:val="00E357A9"/>
    <w:rsid w:val="00E414FF"/>
    <w:rsid w:val="00E5114E"/>
    <w:rsid w:val="00E65073"/>
    <w:rsid w:val="00E7107E"/>
    <w:rsid w:val="00EB3A80"/>
    <w:rsid w:val="00EB4FDA"/>
    <w:rsid w:val="00ED22C9"/>
    <w:rsid w:val="00ED3ABC"/>
    <w:rsid w:val="00ED6742"/>
    <w:rsid w:val="00EF12B1"/>
    <w:rsid w:val="00F24751"/>
    <w:rsid w:val="00F3668A"/>
    <w:rsid w:val="00F54F02"/>
    <w:rsid w:val="00F8072E"/>
    <w:rsid w:val="00F8085E"/>
    <w:rsid w:val="00F87D68"/>
    <w:rsid w:val="00F925F6"/>
    <w:rsid w:val="00FA1F25"/>
    <w:rsid w:val="00FA511B"/>
    <w:rsid w:val="00FD7194"/>
    <w:rsid w:val="00FE4173"/>
    <w:rsid w:val="02E361E8"/>
    <w:rsid w:val="05042760"/>
    <w:rsid w:val="0CE8632F"/>
    <w:rsid w:val="0D657458"/>
    <w:rsid w:val="0F8D4B83"/>
    <w:rsid w:val="185B3772"/>
    <w:rsid w:val="18A93766"/>
    <w:rsid w:val="1A3D70D4"/>
    <w:rsid w:val="1F782211"/>
    <w:rsid w:val="1F7D7591"/>
    <w:rsid w:val="21C26497"/>
    <w:rsid w:val="21E1677B"/>
    <w:rsid w:val="22307027"/>
    <w:rsid w:val="22931447"/>
    <w:rsid w:val="22C02674"/>
    <w:rsid w:val="2BB24385"/>
    <w:rsid w:val="314B1A7C"/>
    <w:rsid w:val="41F238AA"/>
    <w:rsid w:val="45542FCF"/>
    <w:rsid w:val="4D9F635B"/>
    <w:rsid w:val="54B41DB1"/>
    <w:rsid w:val="58105B58"/>
    <w:rsid w:val="5B526E31"/>
    <w:rsid w:val="5C18699D"/>
    <w:rsid w:val="619378E7"/>
    <w:rsid w:val="65621D3E"/>
    <w:rsid w:val="65EC096D"/>
    <w:rsid w:val="66A83D70"/>
    <w:rsid w:val="6BB92A0B"/>
    <w:rsid w:val="6D180A7F"/>
    <w:rsid w:val="73817121"/>
    <w:rsid w:val="742B2F2C"/>
    <w:rsid w:val="74D82BCA"/>
    <w:rsid w:val="75BE3B23"/>
    <w:rsid w:val="77717530"/>
    <w:rsid w:val="79DD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D57751-1B62-4C4A-8275-9EA1ABFE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qFormat/>
    <w:rPr>
      <w:rFonts w:ascii="Times New Roman" w:eastAsia="宋体" w:hAnsi="Times New Roman" w:cs="Times New Roman"/>
      <w:sz w:val="32"/>
      <w:szCs w:val="20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page number"/>
    <w:basedOn w:val="a1"/>
    <w:qFormat/>
  </w:style>
  <w:style w:type="character" w:styleId="aa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Char">
    <w:name w:val="正文文本 Char"/>
    <w:basedOn w:val="a1"/>
    <w:link w:val="a4"/>
    <w:qFormat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E25C7F-4ABF-40A1-957E-766D29D6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625</Characters>
  <Application>Microsoft Office Word</Application>
  <DocSecurity>0</DocSecurity>
  <Lines>5</Lines>
  <Paragraphs>1</Paragraphs>
  <ScaleCrop>false</ScaleCrop>
  <Company>Sky123.Org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Windows 用户</cp:lastModifiedBy>
  <cp:revision>51</cp:revision>
  <cp:lastPrinted>2021-03-29T00:54:00Z</cp:lastPrinted>
  <dcterms:created xsi:type="dcterms:W3CDTF">2021-03-23T05:34:00Z</dcterms:created>
  <dcterms:modified xsi:type="dcterms:W3CDTF">2021-03-29T08:08:00Z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