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2021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蓬莱区事业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63E3A4A"/>
    <w:rsid w:val="0CC4114C"/>
    <w:rsid w:val="17F638F4"/>
    <w:rsid w:val="18CF15CE"/>
    <w:rsid w:val="219E2DA4"/>
    <w:rsid w:val="24183FE2"/>
    <w:rsid w:val="244A2E2C"/>
    <w:rsid w:val="2A5F717D"/>
    <w:rsid w:val="32DF54BC"/>
    <w:rsid w:val="35144199"/>
    <w:rsid w:val="39AC003A"/>
    <w:rsid w:val="3A202A22"/>
    <w:rsid w:val="3A3E2A82"/>
    <w:rsid w:val="3A9C5E59"/>
    <w:rsid w:val="407D234E"/>
    <w:rsid w:val="40F154ED"/>
    <w:rsid w:val="484B7E0E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蓬莱</cp:lastModifiedBy>
  <dcterms:modified xsi:type="dcterms:W3CDTF">2021-03-25T12:42:37Z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C57D369CBAF649299C3AFC27CB4CEA65</vt:lpwstr>
  </property>
  <property fmtid="{D5CDD505-2E9C-101B-9397-08002B2CF9AE}" pid="4" name="KSOSaveFontToCloudKey">
    <vt:lpwstr>280575012_btnclosed</vt:lpwstr>
  </property>
</Properties>
</file>