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健康及</w:t>
      </w:r>
      <w:r>
        <w:rPr>
          <w:rFonts w:hint="eastAsia" w:ascii="方正小标宋简体" w:eastAsia="方正小标宋简体"/>
          <w:sz w:val="36"/>
          <w:szCs w:val="36"/>
        </w:rPr>
        <w:t>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栖霞</w:t>
      </w:r>
      <w:r>
        <w:rPr>
          <w:rFonts w:hint="eastAsia" w:ascii="宋体" w:hAnsi="宋体" w:eastAsia="宋体"/>
          <w:sz w:val="28"/>
          <w:szCs w:val="28"/>
        </w:rPr>
        <w:t>市事业单位公开招聘工作人员过程中，做到以下几点：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3.我</w:t>
      </w:r>
      <w:r>
        <w:rPr>
          <w:rFonts w:hint="eastAsia" w:ascii="宋体" w:hAnsi="宋体" w:eastAsia="宋体"/>
          <w:sz w:val="28"/>
          <w:szCs w:val="28"/>
        </w:rPr>
        <w:t>本人及共同居住人现场资格审查、考试或体检前28日以来</w:t>
      </w:r>
      <w:r>
        <w:rPr>
          <w:rFonts w:hint="eastAsia" w:ascii="宋体" w:hAnsi="宋体" w:eastAsia="宋体"/>
          <w:sz w:val="28"/>
          <w:szCs w:val="28"/>
          <w:lang w:eastAsia="zh-CN"/>
        </w:rPr>
        <w:t>无</w:t>
      </w:r>
      <w:r>
        <w:rPr>
          <w:rFonts w:hint="eastAsia" w:ascii="宋体" w:hAnsi="宋体" w:eastAsia="宋体"/>
          <w:sz w:val="28"/>
          <w:szCs w:val="28"/>
        </w:rPr>
        <w:t>国（境）外或中、高风险地区旅居史，所在地区</w:t>
      </w:r>
      <w:r>
        <w:rPr>
          <w:rFonts w:hint="eastAsia" w:ascii="宋体" w:hAnsi="宋体" w:eastAsia="宋体"/>
          <w:sz w:val="28"/>
          <w:szCs w:val="28"/>
          <w:lang w:eastAsia="zh-CN"/>
        </w:rPr>
        <w:t>未</w:t>
      </w:r>
      <w:r>
        <w:rPr>
          <w:rFonts w:hint="eastAsia" w:ascii="宋体" w:hAnsi="宋体" w:eastAsia="宋体"/>
          <w:sz w:val="28"/>
          <w:szCs w:val="28"/>
        </w:rPr>
        <w:t>升级为中、高风险地区，</w:t>
      </w:r>
      <w:r>
        <w:rPr>
          <w:rFonts w:hint="eastAsia" w:ascii="宋体" w:hAnsi="宋体" w:eastAsia="宋体"/>
          <w:sz w:val="28"/>
          <w:szCs w:val="28"/>
          <w:lang w:eastAsia="zh-CN"/>
        </w:rPr>
        <w:t>无</w:t>
      </w:r>
      <w:r>
        <w:rPr>
          <w:rFonts w:hint="eastAsia" w:ascii="宋体" w:hAnsi="宋体" w:eastAsia="宋体"/>
          <w:sz w:val="28"/>
          <w:szCs w:val="28"/>
        </w:rPr>
        <w:t>发热、乏力、咳嗽、咽痛、打喷嚏、腹泻、呕吐、黄疸、皮疹、结膜充血等疑似症状，现场资格审查、考试或体检前14天起，每日自觉进行体温测量、记录及健康状况监测</w:t>
      </w:r>
      <w:r>
        <w:rPr>
          <w:rFonts w:hint="eastAsia" w:ascii="宋体" w:hAnsi="宋体" w:eastAsia="宋体"/>
          <w:sz w:val="28"/>
          <w:szCs w:val="28"/>
          <w:lang w:eastAsia="zh-CN"/>
        </w:rPr>
        <w:t>，并将相关情况准确填写在《应聘人员健康管理信息采集表》中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严格遵守</w:t>
      </w:r>
      <w:r>
        <w:rPr>
          <w:rFonts w:hint="eastAsia" w:ascii="宋体" w:hAnsi="宋体" w:eastAsia="宋体"/>
          <w:sz w:val="28"/>
          <w:szCs w:val="28"/>
          <w:lang w:eastAsia="zh-CN"/>
        </w:rPr>
        <w:t>最低服务年限</w:t>
      </w:r>
      <w:r>
        <w:rPr>
          <w:rFonts w:hint="eastAsia" w:ascii="宋体" w:hAnsi="宋体" w:eastAsia="宋体"/>
          <w:sz w:val="28"/>
          <w:szCs w:val="28"/>
        </w:rPr>
        <w:t>协议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1AC651AB"/>
    <w:rsid w:val="32B02FAC"/>
    <w:rsid w:val="521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姜文成</cp:lastModifiedBy>
  <dcterms:modified xsi:type="dcterms:W3CDTF">2021-03-26T02:23:28Z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