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20C" w:rsidRDefault="0045720C" w:rsidP="0045720C">
      <w:pPr>
        <w:spacing w:line="400" w:lineRule="exact"/>
        <w:rPr>
          <w:rFonts w:ascii="宋体" w:cs="黑体"/>
          <w:bCs/>
          <w:sz w:val="28"/>
          <w:szCs w:val="28"/>
        </w:rPr>
      </w:pPr>
      <w:r>
        <w:rPr>
          <w:rFonts w:ascii="宋体" w:cs="黑体" w:hint="eastAsia"/>
          <w:bCs/>
          <w:sz w:val="28"/>
          <w:szCs w:val="28"/>
        </w:rPr>
        <w:t>附件1</w:t>
      </w:r>
    </w:p>
    <w:p w:rsidR="0045720C" w:rsidRDefault="0045720C" w:rsidP="0045720C">
      <w:pPr>
        <w:spacing w:line="400" w:lineRule="exact"/>
        <w:rPr>
          <w:rFonts w:ascii="黑体" w:eastAsia="黑体" w:cs="黑体"/>
          <w:bCs/>
          <w:sz w:val="32"/>
          <w:szCs w:val="32"/>
        </w:rPr>
      </w:pPr>
    </w:p>
    <w:p w:rsidR="0045720C" w:rsidRDefault="0045720C" w:rsidP="0045720C">
      <w:pPr>
        <w:spacing w:line="440" w:lineRule="exact"/>
        <w:jc w:val="center"/>
        <w:rPr>
          <w:rFonts w:ascii="方正仿宋_GBK" w:eastAsia="方正仿宋_GBK" w:cs="方正仿宋_GBK"/>
          <w:sz w:val="28"/>
          <w:szCs w:val="28"/>
        </w:rPr>
      </w:pPr>
      <w:r>
        <w:rPr>
          <w:rFonts w:ascii="华文中宋" w:eastAsia="华文中宋" w:hint="eastAsia"/>
          <w:b/>
          <w:sz w:val="44"/>
          <w:szCs w:val="44"/>
        </w:rPr>
        <w:t>湖北三峡职业技术学院2021年专项公开招聘工作人员岗位表</w:t>
      </w:r>
    </w:p>
    <w:tbl>
      <w:tblPr>
        <w:tblW w:w="15404" w:type="dxa"/>
        <w:jc w:val="center"/>
        <w:tblLayout w:type="fixed"/>
        <w:tblLook w:val="04A0"/>
      </w:tblPr>
      <w:tblGrid>
        <w:gridCol w:w="436"/>
        <w:gridCol w:w="713"/>
        <w:gridCol w:w="1418"/>
        <w:gridCol w:w="709"/>
        <w:gridCol w:w="708"/>
        <w:gridCol w:w="1560"/>
        <w:gridCol w:w="2409"/>
        <w:gridCol w:w="2127"/>
        <w:gridCol w:w="992"/>
        <w:gridCol w:w="1417"/>
        <w:gridCol w:w="851"/>
        <w:gridCol w:w="2064"/>
      </w:tblGrid>
      <w:tr w:rsidR="0045720C" w:rsidTr="000007F9">
        <w:trPr>
          <w:trHeight w:val="675"/>
          <w:jc w:val="center"/>
        </w:trPr>
        <w:tc>
          <w:tcPr>
            <w:tcW w:w="1540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方正小标宋_GBK" w:eastAsia="方正小标宋_GBK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华文中宋" w:eastAsia="华文中宋" w:hint="eastAsia"/>
                <w:sz w:val="32"/>
                <w:szCs w:val="32"/>
              </w:rPr>
              <w:t xml:space="preserve">      报名咨询电话：0717－8853372</w:t>
            </w:r>
          </w:p>
        </w:tc>
      </w:tr>
      <w:tr w:rsidR="0045720C" w:rsidTr="000007F9">
        <w:trPr>
          <w:trHeight w:val="630"/>
          <w:jc w:val="center"/>
        </w:trPr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cs="宋体" w:hint="eastAsia"/>
                <w:color w:val="000000"/>
                <w:kern w:val="0"/>
                <w:sz w:val="22"/>
                <w:szCs w:val="22"/>
              </w:rPr>
              <w:t>招聘单位名称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职位名称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岗位类别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招聘计划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职位描述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岗位所需专业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面试入围比例</w:t>
            </w:r>
          </w:p>
        </w:tc>
        <w:tc>
          <w:tcPr>
            <w:tcW w:w="20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left"/>
              <w:rPr>
                <w:rFonts w:ascii="宋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cs="宋体" w:hint="eastAsia"/>
                <w:b/>
                <w:color w:val="000000"/>
                <w:kern w:val="0"/>
                <w:sz w:val="22"/>
                <w:szCs w:val="22"/>
              </w:rPr>
              <w:t>其他条件</w:t>
            </w:r>
          </w:p>
        </w:tc>
      </w:tr>
      <w:tr w:rsidR="0045720C" w:rsidTr="000007F9">
        <w:trPr>
          <w:trHeight w:val="312"/>
          <w:jc w:val="center"/>
        </w:trPr>
        <w:tc>
          <w:tcPr>
            <w:tcW w:w="4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20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</w:tr>
      <w:tr w:rsidR="0045720C" w:rsidTr="000007F9">
        <w:trPr>
          <w:trHeight w:val="499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b/>
                <w:bCs/>
                <w:color w:val="000000"/>
                <w:kern w:val="0"/>
                <w:sz w:val="22"/>
                <w:szCs w:val="22"/>
              </w:rPr>
              <w:t>湖北三峡职业技术学院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思政专业教师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lef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ind w:right="200"/>
              <w:jc w:val="right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从事高校思政理论课程教学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马克思主义理论类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1986年1月1日及以后出生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1：3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中共党员，本科阶段均具有相应学历学位</w:t>
            </w:r>
          </w:p>
        </w:tc>
      </w:tr>
      <w:tr w:rsidR="0045720C" w:rsidTr="000007F9">
        <w:trPr>
          <w:trHeight w:val="1035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语文教师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从事高校语文专业课程教学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汉语言文字学、语言学及应用语言学、汉语国际教育、新闻学，新闻与传播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spacing w:line="240" w:lineRule="exact"/>
              <w:jc w:val="center"/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1986年1月1日及以后出生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1：3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本科阶段均具有相应学历学位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5720C" w:rsidTr="000007F9">
        <w:trPr>
          <w:trHeight w:val="66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数学教师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从事高校数学专业课程教学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数学统计学类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spacing w:line="240" w:lineRule="exact"/>
              <w:jc w:val="center"/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1986年1月1日及以后出生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1：3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本科阶段均具有相应学历学位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5720C" w:rsidTr="000007F9">
        <w:trPr>
          <w:trHeight w:val="66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羽毛球教师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从事高校羽毛球教学及培训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体育硕士专业（体育教学、运动训练、社会体育指导）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spacing w:line="240" w:lineRule="exact"/>
              <w:jc w:val="center"/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1986年1月1日及以后出生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1：3</w:t>
            </w:r>
          </w:p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本岗位先面试后笔试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lef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健将级运动员可放宽至本科，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本科阶段均具有相应学历学位</w:t>
            </w:r>
          </w:p>
        </w:tc>
      </w:tr>
      <w:tr w:rsidR="0045720C" w:rsidTr="000007F9">
        <w:trPr>
          <w:trHeight w:val="765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英语教师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从事高校英语专业课程教学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翻译硕士（英语口译、英语笔译）、英语语言文学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spacing w:line="240" w:lineRule="exact"/>
              <w:jc w:val="center"/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1986年1月1日及以后出生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1：3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本科阶段均具有相应学历学位　</w:t>
            </w:r>
          </w:p>
        </w:tc>
      </w:tr>
      <w:tr w:rsidR="0045720C" w:rsidTr="000007F9">
        <w:trPr>
          <w:trHeight w:val="60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学前教育理论专业教师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从事高校学前教育及早期教育理论课程教学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教育硕士专业（学前教育）、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shd w:val="solid" w:color="FFFFFF" w:fill="FFFFFF"/>
              </w:rPr>
              <w:t>学科课程与教学论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spacing w:line="240" w:lineRule="exact"/>
              <w:jc w:val="center"/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1986年1月1日及以后出生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1：3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本科阶段均具有相应学历学位　</w:t>
            </w:r>
          </w:p>
        </w:tc>
      </w:tr>
      <w:tr w:rsidR="0045720C" w:rsidTr="000007F9">
        <w:trPr>
          <w:trHeight w:val="585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学前教育       舞蹈专业教师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从事高校学前教育舞蹈专业课程教学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舞蹈学、音乐与舞蹈学、艺术硕士专业（舞蹈）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spacing w:line="240" w:lineRule="exact"/>
              <w:jc w:val="center"/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1986年1月1日及以后出生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1：3</w:t>
            </w:r>
          </w:p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本岗位先面试后笔试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本科阶段均具有相应学历学位　</w:t>
            </w:r>
          </w:p>
        </w:tc>
      </w:tr>
      <w:tr w:rsidR="0045720C" w:rsidTr="000007F9">
        <w:trPr>
          <w:trHeight w:val="48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会计专业教师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从事高校会计专业课程教学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会计学、财务管理、会计硕士专业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spacing w:line="240" w:lineRule="exact"/>
              <w:jc w:val="center"/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1986年1月1日及以后出生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1：3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　本科阶段均具有相应学历学位</w:t>
            </w:r>
          </w:p>
        </w:tc>
      </w:tr>
      <w:tr w:rsidR="0045720C" w:rsidTr="000007F9">
        <w:trPr>
          <w:trHeight w:val="48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农村经济管理专业教师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从事高校农村经济管理专业课程教学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  <w:shd w:val="solid" w:color="FFFFFF" w:fill="FFFFFF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  <w:shd w:val="solid" w:color="FFFFFF" w:fill="FFFFFF"/>
              </w:rPr>
              <w:t>农业管理、农业经济管理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spacing w:line="240" w:lineRule="exact"/>
              <w:jc w:val="center"/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1986年1月1日及以后出生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1：3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本科阶段均具有相应学历学位　</w:t>
            </w:r>
          </w:p>
        </w:tc>
      </w:tr>
      <w:tr w:rsidR="0045720C" w:rsidTr="000007F9">
        <w:trPr>
          <w:trHeight w:val="7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现代农业技术专业教师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从事高校现代农业技术专业课程教学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果树学、农学、生物学、农业推广硕士专业（设施农业、农业信息化）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spacing w:line="240" w:lineRule="exact"/>
              <w:jc w:val="center"/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1986年1月1日及以后出生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1：3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本科阶段均具有相应学历学位　</w:t>
            </w:r>
          </w:p>
        </w:tc>
      </w:tr>
      <w:tr w:rsidR="0045720C" w:rsidTr="000007F9">
        <w:trPr>
          <w:trHeight w:val="48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食品营养与检测专业教师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从事高校食品营养与检测专业课程教学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食品科学、食品工程、</w:t>
            </w:r>
            <w:r>
              <w:t>农产品加工及贮藏工程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spacing w:line="240" w:lineRule="exact"/>
              <w:jc w:val="center"/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1986年1月1日及以后出生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1：3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本科阶段均具有相应学历学位　</w:t>
            </w:r>
          </w:p>
        </w:tc>
      </w:tr>
      <w:tr w:rsidR="0045720C" w:rsidTr="000007F9">
        <w:trPr>
          <w:trHeight w:val="48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畜牧兽医专业教师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从事高校畜牧兽医专业课程教学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临床兽医学、预防兽医学、</w:t>
            </w:r>
            <w:r>
              <w:rPr>
                <w:rFonts w:ascii="宋体" w:cs="宋体"/>
                <w:kern w:val="0"/>
                <w:sz w:val="20"/>
                <w:szCs w:val="20"/>
              </w:rPr>
              <w:t>动物遗传</w:t>
            </w:r>
            <w:r>
              <w:t>育种与繁殖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spacing w:line="240" w:lineRule="exact"/>
              <w:jc w:val="center"/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1986年1月1日及以后出生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1：3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本科阶段均具有相应学历学位　</w:t>
            </w:r>
          </w:p>
        </w:tc>
      </w:tr>
      <w:tr w:rsidR="0045720C" w:rsidTr="000007F9">
        <w:trPr>
          <w:trHeight w:val="7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物联网应用技术专业教师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从事高校物联网专业课程教学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通信与信息系统、信号与信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息处理、电子与通信工程、无线电物流、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电磁场与微波技术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spacing w:line="240" w:lineRule="exact"/>
              <w:jc w:val="center"/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1986年1月1日及以后出生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1：3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本科阶段均具有相应学历学位　</w:t>
            </w:r>
          </w:p>
        </w:tc>
      </w:tr>
      <w:tr w:rsidR="0045720C" w:rsidTr="000007F9">
        <w:trPr>
          <w:trHeight w:val="7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电气自动化专业教师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从事高校电报自动化专业课程教学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电机与电器，电力系统及其自动化，电力电子与电力传动，电工理论与新技术，电气工程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spacing w:line="240" w:lineRule="exact"/>
              <w:jc w:val="center"/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1986年1月1日及以后出生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1：3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本科阶段均具有相应学历学位　</w:t>
            </w:r>
          </w:p>
        </w:tc>
      </w:tr>
      <w:tr w:rsidR="0045720C" w:rsidTr="000007F9">
        <w:trPr>
          <w:trHeight w:val="7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应用化工技术专业教师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从事高校应用化工专业课程教学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化学工程与技术、化学工艺、化学工程、化学工程领域、生物化工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spacing w:line="240" w:lineRule="exact"/>
              <w:jc w:val="center"/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1986年1月1日及以后出生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1：3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本科阶段均具有相应学历学位　</w:t>
            </w:r>
          </w:p>
        </w:tc>
      </w:tr>
      <w:tr w:rsidR="0045720C" w:rsidTr="000007F9">
        <w:trPr>
          <w:trHeight w:val="72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土木类专业教师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从事高校土木类专业课程教学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岩土工程、结构工程、市政工程、建筑与土木工程、工程管理硕士专业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spacing w:line="240" w:lineRule="exact"/>
              <w:jc w:val="center"/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1986年1月1日及以后出生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1：3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本科阶段均具有相应学历学位　</w:t>
            </w:r>
          </w:p>
        </w:tc>
      </w:tr>
      <w:tr w:rsidR="0045720C" w:rsidTr="000007F9">
        <w:trPr>
          <w:trHeight w:val="96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lastRenderedPageBreak/>
              <w:t>17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室内设计专业教师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从事高校室内设计专业课程教学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建筑设计及其理论，建筑学，风景园林学，艺术硕士专业（美术），设计学，设计艺术学，艺术（艺术设计）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spacing w:line="240" w:lineRule="exact"/>
              <w:jc w:val="center"/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1986年1月1日及以后出生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1：3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本科阶段均具有相应学历学位　</w:t>
            </w:r>
          </w:p>
        </w:tc>
      </w:tr>
      <w:tr w:rsidR="0045720C" w:rsidTr="000007F9">
        <w:trPr>
          <w:trHeight w:val="96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医学检验专业教师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从事血液学检验、临床检验或者输血技术课程 教学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医学技术类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spacing w:line="240" w:lineRule="exact"/>
              <w:jc w:val="center"/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1986年1月1日及以后出生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1：3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本科要求为医学检验专业，本科阶段均具有相应学历学位</w:t>
            </w:r>
          </w:p>
        </w:tc>
      </w:tr>
      <w:tr w:rsidR="0045720C" w:rsidTr="000007F9">
        <w:trPr>
          <w:trHeight w:val="48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口腔医学专业教师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从事高校口腔医学专业课程教学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口腔医学类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spacing w:line="240" w:lineRule="exact"/>
              <w:jc w:val="center"/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1986年1月1日及以后出生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1：3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本科阶段均具有相应学历学位　</w:t>
            </w:r>
          </w:p>
        </w:tc>
      </w:tr>
      <w:tr w:rsidR="0045720C" w:rsidTr="000007F9">
        <w:trPr>
          <w:trHeight w:val="84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药学专业教师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从事高校药学专业课程教学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药物化学、药剂学、生药学、药物分析学、中药学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spacing w:line="240" w:lineRule="exact"/>
              <w:jc w:val="center"/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1986年1月1日及以后出生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1：3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本科阶段均具有相应学历学位　</w:t>
            </w:r>
          </w:p>
        </w:tc>
      </w:tr>
      <w:tr w:rsidR="0045720C" w:rsidTr="000007F9">
        <w:trPr>
          <w:trHeight w:val="48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临床医学专业教师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从事高校临床医学专业课程教学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临床医学类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spacing w:line="240" w:lineRule="exact"/>
              <w:jc w:val="center"/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1986年1月1日及以后出生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1：3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本科阶段均具有相应学历学位　</w:t>
            </w:r>
          </w:p>
        </w:tc>
      </w:tr>
      <w:tr w:rsidR="0045720C" w:rsidTr="000007F9">
        <w:trPr>
          <w:trHeight w:val="48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护理专业教师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从事高校护理专业课程教学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护理学类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spacing w:line="240" w:lineRule="exact"/>
              <w:jc w:val="center"/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1986年1月1日及以后出生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1：3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本科阶段均具有相应学历学位　</w:t>
            </w:r>
          </w:p>
        </w:tc>
      </w:tr>
      <w:tr w:rsidR="0045720C" w:rsidTr="000007F9">
        <w:trPr>
          <w:trHeight w:val="927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基础医学专业教师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从事高校基础医学专业课程教学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人体解剖与组织胚胎学，病理学与病理生理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学，医学生理学与时间生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物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学</w:t>
            </w:r>
            <w:r>
              <w:rPr>
                <w:rFonts w:ascii="宋体" w:cs="宋体" w:hint="eastAsia"/>
                <w:kern w:val="0"/>
                <w:sz w:val="20"/>
                <w:szCs w:val="20"/>
              </w:rPr>
              <w:t>，内科学、外科学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spacing w:line="240" w:lineRule="exact"/>
              <w:jc w:val="center"/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1986年1月1日及以后出生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1：3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本科阶段均具有相应学历学位　</w:t>
            </w:r>
          </w:p>
        </w:tc>
      </w:tr>
      <w:tr w:rsidR="0045720C" w:rsidTr="000007F9">
        <w:trPr>
          <w:trHeight w:val="48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助产专业教师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从事助产专业教师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护理学类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spacing w:line="240" w:lineRule="exact"/>
              <w:jc w:val="center"/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1986年1月1日及以后出生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1：3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本科阶段均具有相应学历学位　</w:t>
            </w:r>
          </w:p>
        </w:tc>
      </w:tr>
      <w:tr w:rsidR="0045720C" w:rsidTr="000007F9">
        <w:trPr>
          <w:trHeight w:val="48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心理健康教育专业教师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学校心理咨询中心工作人员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心理学类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spacing w:line="240" w:lineRule="exact"/>
              <w:jc w:val="center"/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1986年1月1日及以后出生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1：3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本科阶段均具有相应学历学位</w:t>
            </w:r>
          </w:p>
        </w:tc>
      </w:tr>
      <w:tr w:rsidR="0045720C" w:rsidTr="000007F9">
        <w:trPr>
          <w:trHeight w:val="48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临床医生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附属医院临床医生，从事外科、妇产科、儿科和五官科工作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临床医学、儿科医学、儿科学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本科学历及以上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spacing w:line="240" w:lineRule="exact"/>
              <w:jc w:val="center"/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学士学位及以上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1986年1月1日及以后出生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1：3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45720C" w:rsidTr="000007F9">
        <w:trPr>
          <w:trHeight w:val="96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lastRenderedPageBreak/>
              <w:t>27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专职辅导员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从事高校专职辅导员工作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专业不限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spacing w:line="240" w:lineRule="exact"/>
              <w:jc w:val="center"/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1986年1月1日及以后出生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1：3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中共党员，一年及以上高校辅导员工作经历，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本科阶段均具有相应学历学位</w:t>
            </w:r>
          </w:p>
        </w:tc>
      </w:tr>
      <w:tr w:rsidR="0045720C" w:rsidTr="000007F9">
        <w:trPr>
          <w:trHeight w:val="48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28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专职辅导员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从事高校专职辅导员工作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马克思主义理论类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spacing w:line="240" w:lineRule="exact"/>
              <w:jc w:val="center"/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1986年1月1日及以后出生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1：3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中共党员，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本科阶段均具有相应学历学位</w:t>
            </w:r>
          </w:p>
        </w:tc>
      </w:tr>
      <w:tr w:rsidR="0045720C" w:rsidTr="000007F9">
        <w:trPr>
          <w:trHeight w:val="1092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29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教师发展中心工作人员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720C" w:rsidRDefault="0045720C" w:rsidP="000007F9">
            <w:pPr>
              <w:widowControl/>
              <w:spacing w:line="20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t>从事教师授课、学生活动等教育教学方面的视频策划、拍摄、编辑、制作、校验等工作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t>艺术硕士专业（广播电视）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spacing w:line="240" w:lineRule="exact"/>
              <w:jc w:val="center"/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1986年1月1日及以后出生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1：3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　本科阶段均具有相应学历学位</w:t>
            </w:r>
          </w:p>
        </w:tc>
      </w:tr>
      <w:tr w:rsidR="0045720C" w:rsidTr="000007F9">
        <w:trPr>
          <w:trHeight w:val="48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30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职教研究所工作人员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学校职教研究所从事职教研究工作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职业技术教育学、高等教育学</w:t>
            </w: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、教育硕士专业（教育管理）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spacing w:line="240" w:lineRule="exact"/>
              <w:jc w:val="center"/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1986年1月1日及以后出生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1：3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本科阶段均具有相应学历学位</w:t>
            </w:r>
          </w:p>
        </w:tc>
      </w:tr>
      <w:tr w:rsidR="0045720C" w:rsidTr="000007F9">
        <w:trPr>
          <w:trHeight w:val="48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2"/>
                <w:szCs w:val="22"/>
              </w:rPr>
              <w:t>31</w:t>
            </w:r>
          </w:p>
        </w:tc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/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档案馆员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专技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学校综合档案室工作人员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kern w:val="0"/>
                <w:sz w:val="20"/>
                <w:szCs w:val="20"/>
              </w:rPr>
              <w:t>档案学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硕士研究生及以上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spacing w:line="240" w:lineRule="exact"/>
              <w:jc w:val="center"/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硕士学位及以上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1986年1月1日及以后出生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1：3</w:t>
            </w: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spacing w:line="240" w:lineRule="exact"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 xml:space="preserve">本科阶段均具有相应学历学位　</w:t>
            </w:r>
          </w:p>
        </w:tc>
      </w:tr>
      <w:tr w:rsidR="0045720C" w:rsidTr="000007F9">
        <w:trPr>
          <w:trHeight w:val="510"/>
          <w:jc w:val="center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仿宋_GB2312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20C" w:rsidRDefault="0045720C" w:rsidP="000007F9">
            <w:pPr>
              <w:widowControl/>
              <w:jc w:val="left"/>
              <w:rPr>
                <w:rFonts w:ascii="仿宋_GB2312" w:eastAsia="仿宋_GB2312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720C" w:rsidRDefault="0045720C" w:rsidP="000007F9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45720C" w:rsidRDefault="0045720C" w:rsidP="0045720C">
      <w:pPr>
        <w:pStyle w:val="a8"/>
        <w:shd w:val="clear" w:color="auto" w:fill="FFFFFF"/>
        <w:spacing w:before="0" w:beforeAutospacing="0" w:after="0" w:afterAutospacing="0" w:line="480" w:lineRule="exact"/>
        <w:ind w:firstLineChars="200" w:firstLine="640"/>
        <w:jc w:val="both"/>
        <w:rPr>
          <w:rFonts w:ascii="仿宋" w:eastAsia="仿宋" w:cs="仿宋"/>
          <w:sz w:val="32"/>
          <w:szCs w:val="32"/>
        </w:rPr>
      </w:pPr>
    </w:p>
    <w:p w:rsidR="002B16D2" w:rsidRDefault="002B16D2">
      <w:pPr>
        <w:spacing w:line="440" w:lineRule="exact"/>
        <w:rPr>
          <w:rFonts w:ascii="仿宋" w:eastAsia="仿宋" w:cs="仿宋"/>
          <w:sz w:val="32"/>
          <w:szCs w:val="32"/>
        </w:rPr>
      </w:pPr>
    </w:p>
    <w:sectPr w:rsidR="002B16D2" w:rsidSect="0045720C">
      <w:footerReference w:type="default" r:id="rId9"/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EDD" w:rsidRDefault="00EA6EDD" w:rsidP="002B16D2">
      <w:r>
        <w:separator/>
      </w:r>
    </w:p>
  </w:endnote>
  <w:endnote w:type="continuationSeparator" w:id="1">
    <w:p w:rsidR="00EA6EDD" w:rsidRDefault="00EA6EDD" w:rsidP="002B1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CF4" w:rsidRDefault="00564E1F">
    <w:pPr>
      <w:pStyle w:val="a6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6pt;margin-top:0;width:42pt;height:18.15pt;z-index:1024;mso-wrap-style:none;mso-position-horizontal:outside;mso-position-horizontal-relative:margin" filled="f" stroked="f">
          <v:textbox style="mso-fit-shape-to-text:t" inset="0,0,0,0">
            <w:txbxContent>
              <w:p w:rsidR="00570CF4" w:rsidRDefault="00564E1F">
                <w:pPr>
                  <w:pStyle w:val="a6"/>
                </w:pPr>
                <w:r>
                  <w:rPr>
                    <w:rFonts w:ascii="宋体" w:cs="宋体" w:hint="eastAsia"/>
                    <w:sz w:val="28"/>
                    <w:szCs w:val="28"/>
                  </w:rPr>
                  <w:fldChar w:fldCharType="begin"/>
                </w:r>
                <w:r w:rsidR="00570CF4">
                  <w:rPr>
                    <w:rFonts w:asci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cs="宋体" w:hint="eastAsia"/>
                    <w:sz w:val="28"/>
                    <w:szCs w:val="28"/>
                  </w:rPr>
                  <w:fldChar w:fldCharType="separate"/>
                </w:r>
                <w:r w:rsidR="00D83F85">
                  <w:rPr>
                    <w:rFonts w:ascii="宋体" w:cs="宋体"/>
                    <w:noProof/>
                    <w:sz w:val="28"/>
                    <w:szCs w:val="28"/>
                  </w:rPr>
                  <w:t>- 4 -</w:t>
                </w:r>
                <w:r>
                  <w:rPr>
                    <w:rFonts w:asci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EDD" w:rsidRDefault="00EA6EDD" w:rsidP="002B16D2">
      <w:r>
        <w:separator/>
      </w:r>
    </w:p>
  </w:footnote>
  <w:footnote w:type="continuationSeparator" w:id="1">
    <w:p w:rsidR="00EA6EDD" w:rsidRDefault="00EA6EDD" w:rsidP="002B16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1331F"/>
    <w:multiLevelType w:val="multilevel"/>
    <w:tmpl w:val="31A1331F"/>
    <w:lvl w:ilvl="0">
      <w:start w:val="3"/>
      <w:numFmt w:val="japaneseCounting"/>
      <w:lvlText w:val="%1、"/>
      <w:lvlJc w:val="left"/>
      <w:pPr>
        <w:tabs>
          <w:tab w:val="left" w:pos="0"/>
        </w:tabs>
        <w:ind w:left="13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440" w:hanging="42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1860" w:hanging="42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280" w:hanging="420"/>
      </w:pPr>
    </w:lvl>
    <w:lvl w:ilvl="4">
      <w:start w:val="1"/>
      <w:numFmt w:val="lowerLetter"/>
      <w:lvlText w:val="%5)"/>
      <w:lvlJc w:val="left"/>
      <w:pPr>
        <w:tabs>
          <w:tab w:val="left" w:pos="0"/>
        </w:tabs>
        <w:ind w:left="2700" w:hanging="42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3120" w:hanging="42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3540" w:hanging="420"/>
      </w:pPr>
    </w:lvl>
    <w:lvl w:ilvl="7">
      <w:start w:val="1"/>
      <w:numFmt w:val="lowerLetter"/>
      <w:lvlText w:val="%8)"/>
      <w:lvlJc w:val="left"/>
      <w:pPr>
        <w:tabs>
          <w:tab w:val="left" w:pos="0"/>
        </w:tabs>
        <w:ind w:left="3960" w:hanging="42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43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0B482F"/>
    <w:rsid w:val="000257E5"/>
    <w:rsid w:val="00052A10"/>
    <w:rsid w:val="00072DC1"/>
    <w:rsid w:val="000B482F"/>
    <w:rsid w:val="000E3EE7"/>
    <w:rsid w:val="000E73D1"/>
    <w:rsid w:val="00114A3A"/>
    <w:rsid w:val="001A0DA6"/>
    <w:rsid w:val="00217B2A"/>
    <w:rsid w:val="0023006F"/>
    <w:rsid w:val="00270175"/>
    <w:rsid w:val="002A479C"/>
    <w:rsid w:val="002B16D2"/>
    <w:rsid w:val="002F6A19"/>
    <w:rsid w:val="003361E1"/>
    <w:rsid w:val="00345D99"/>
    <w:rsid w:val="0039031A"/>
    <w:rsid w:val="0045720C"/>
    <w:rsid w:val="00564E1F"/>
    <w:rsid w:val="00570CF4"/>
    <w:rsid w:val="00573678"/>
    <w:rsid w:val="005A0E2C"/>
    <w:rsid w:val="00606075"/>
    <w:rsid w:val="00656C94"/>
    <w:rsid w:val="006A3317"/>
    <w:rsid w:val="006A6CA3"/>
    <w:rsid w:val="00747A57"/>
    <w:rsid w:val="007A352F"/>
    <w:rsid w:val="00814E75"/>
    <w:rsid w:val="0084581D"/>
    <w:rsid w:val="00864F3A"/>
    <w:rsid w:val="008C223E"/>
    <w:rsid w:val="008E4071"/>
    <w:rsid w:val="00920F81"/>
    <w:rsid w:val="0092722D"/>
    <w:rsid w:val="00934270"/>
    <w:rsid w:val="00935B61"/>
    <w:rsid w:val="00955D87"/>
    <w:rsid w:val="00A40ABB"/>
    <w:rsid w:val="00A4357B"/>
    <w:rsid w:val="00A95447"/>
    <w:rsid w:val="00A9591C"/>
    <w:rsid w:val="00AA5E85"/>
    <w:rsid w:val="00AB3765"/>
    <w:rsid w:val="00B52676"/>
    <w:rsid w:val="00B66F6D"/>
    <w:rsid w:val="00B76316"/>
    <w:rsid w:val="00BB6F1D"/>
    <w:rsid w:val="00BC1EE1"/>
    <w:rsid w:val="00BF720C"/>
    <w:rsid w:val="00CC43BF"/>
    <w:rsid w:val="00CF2599"/>
    <w:rsid w:val="00D83F85"/>
    <w:rsid w:val="00D877FC"/>
    <w:rsid w:val="00DB3860"/>
    <w:rsid w:val="00DC123D"/>
    <w:rsid w:val="00E206FF"/>
    <w:rsid w:val="00E570A4"/>
    <w:rsid w:val="00E608BD"/>
    <w:rsid w:val="00E74534"/>
    <w:rsid w:val="00E87034"/>
    <w:rsid w:val="00EA6EDD"/>
    <w:rsid w:val="00EA775B"/>
    <w:rsid w:val="00EC6E82"/>
    <w:rsid w:val="00EE4C32"/>
    <w:rsid w:val="00EE4CD8"/>
    <w:rsid w:val="00F00EFC"/>
    <w:rsid w:val="00F033D0"/>
    <w:rsid w:val="00F536C2"/>
    <w:rsid w:val="00F551C1"/>
    <w:rsid w:val="25300085"/>
    <w:rsid w:val="2C2B6987"/>
    <w:rsid w:val="38D65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B16D2"/>
    <w:pPr>
      <w:widowControl w:val="0"/>
      <w:jc w:val="both"/>
    </w:pPr>
    <w:rPr>
      <w:rFonts w:cs="Arial"/>
      <w:kern w:val="2"/>
      <w:sz w:val="21"/>
      <w:szCs w:val="24"/>
    </w:rPr>
  </w:style>
  <w:style w:type="paragraph" w:styleId="1">
    <w:name w:val="heading 1"/>
    <w:basedOn w:val="a"/>
    <w:next w:val="a"/>
    <w:rsid w:val="002B16D2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2B16D2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rsid w:val="002B16D2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rsid w:val="002B16D2"/>
    <w:pPr>
      <w:jc w:val="left"/>
    </w:pPr>
  </w:style>
  <w:style w:type="paragraph" w:styleId="a4">
    <w:name w:val="Date"/>
    <w:basedOn w:val="a"/>
    <w:next w:val="a"/>
    <w:link w:val="Char"/>
    <w:uiPriority w:val="99"/>
    <w:semiHidden/>
    <w:unhideWhenUsed/>
    <w:rsid w:val="002B16D2"/>
    <w:pPr>
      <w:ind w:leftChars="2500" w:left="100"/>
    </w:pPr>
  </w:style>
  <w:style w:type="paragraph" w:styleId="a5">
    <w:name w:val="Balloon Text"/>
    <w:basedOn w:val="a"/>
    <w:rsid w:val="002B16D2"/>
    <w:rPr>
      <w:sz w:val="18"/>
      <w:szCs w:val="18"/>
    </w:rPr>
  </w:style>
  <w:style w:type="paragraph" w:styleId="a6">
    <w:name w:val="footer"/>
    <w:basedOn w:val="a"/>
    <w:rsid w:val="002B16D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rsid w:val="002B16D2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rsid w:val="002B16D2"/>
    <w:pPr>
      <w:spacing w:before="100" w:beforeAutospacing="1" w:after="100" w:afterAutospacing="1"/>
      <w:jc w:val="left"/>
    </w:pPr>
    <w:rPr>
      <w:rFonts w:ascii="Times New Roman" w:eastAsia="黑体" w:hAnsi="Times New Roman" w:cs="Times New Roman"/>
      <w:kern w:val="0"/>
      <w:sz w:val="24"/>
      <w:szCs w:val="22"/>
    </w:rPr>
  </w:style>
  <w:style w:type="character" w:customStyle="1" w:styleId="NormalCharacter">
    <w:name w:val="NormalCharacter"/>
    <w:qFormat/>
    <w:rsid w:val="002B16D2"/>
  </w:style>
  <w:style w:type="paragraph" w:styleId="a9">
    <w:name w:val="List Paragraph"/>
    <w:basedOn w:val="a"/>
    <w:rsid w:val="002B16D2"/>
    <w:pPr>
      <w:ind w:firstLineChars="200" w:firstLine="200"/>
    </w:pPr>
  </w:style>
  <w:style w:type="paragraph" w:customStyle="1" w:styleId="Other1">
    <w:name w:val="Other|1"/>
    <w:next w:val="a6"/>
    <w:rsid w:val="002B16D2"/>
    <w:pPr>
      <w:widowControl w:val="0"/>
      <w:spacing w:line="254" w:lineRule="exact"/>
    </w:pPr>
    <w:rPr>
      <w:rFonts w:ascii="宋体" w:hAnsi="Times New Roman" w:cs="宋体"/>
      <w:color w:val="000000"/>
      <w:lang w:val="zh-TW" w:eastAsia="zh-TW" w:bidi="zh-TW"/>
    </w:rPr>
  </w:style>
  <w:style w:type="character" w:customStyle="1" w:styleId="Char">
    <w:name w:val="日期 Char"/>
    <w:basedOn w:val="a0"/>
    <w:link w:val="a4"/>
    <w:uiPriority w:val="99"/>
    <w:semiHidden/>
    <w:rsid w:val="002B16D2"/>
    <w:rPr>
      <w:rFonts w:ascii="Calibri" w:hAnsi="Calibri" w:cs="Arial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CBEB7363-BAB0-4E46-9FA3-7BAE7426D8A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516</Words>
  <Characters>2942</Characters>
  <Application>Microsoft Office Word</Application>
  <DocSecurity>0</DocSecurity>
  <Lines>24</Lines>
  <Paragraphs>6</Paragraphs>
  <ScaleCrop>false</ScaleCrop>
  <Company>Microsoft</Company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张达孝</cp:lastModifiedBy>
  <cp:revision>3</cp:revision>
  <cp:lastPrinted>2021-03-26T07:49:00Z</cp:lastPrinted>
  <dcterms:created xsi:type="dcterms:W3CDTF">2021-03-29T06:40:00Z</dcterms:created>
  <dcterms:modified xsi:type="dcterms:W3CDTF">2021-03-29T06:40:00Z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