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3"/>
          <w:szCs w:val="33"/>
        </w:rPr>
      </w:pPr>
      <w:r>
        <w:rPr>
          <w:rFonts w:hint="eastAsia" w:ascii="黑体" w:hAnsi="黑体" w:eastAsia="黑体" w:cs="黑体"/>
          <w:kern w:val="0"/>
          <w:sz w:val="33"/>
          <w:szCs w:val="33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-US" w:eastAsia="zh-CN"/>
        </w:rPr>
        <w:t>吴忠市教育局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-US" w:eastAsia="zh-CN"/>
        </w:rPr>
        <w:instrText xml:space="preserve"> HYPERLINK "https://jtt.nx.gov.cn/zfxxgk/zfxxgkml/rsgl/202012/P020201230530604487119.docx" \o "附件2.docx"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-US" w:eastAsia="zh-CN"/>
        </w:rPr>
        <w:t>年自主公开招聘中学教师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-US" w:eastAsia="zh-CN"/>
        </w:rPr>
        <w:t>资格审核表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sz w:val="44"/>
          <w:szCs w:val="44"/>
          <w:lang w:val="en-US" w:eastAsia="zh-CN"/>
        </w:rPr>
        <w:fldChar w:fldCharType="end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961"/>
        <w:gridCol w:w="1265"/>
        <w:gridCol w:w="982"/>
        <w:gridCol w:w="982"/>
        <w:gridCol w:w="702"/>
        <w:gridCol w:w="281"/>
        <w:gridCol w:w="561"/>
        <w:gridCol w:w="397"/>
        <w:gridCol w:w="585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招聘单位：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吴忠市教育局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9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招聘岗位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31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705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9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9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联系电话1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联系电话2</w:t>
            </w:r>
          </w:p>
        </w:tc>
        <w:tc>
          <w:tcPr>
            <w:tcW w:w="31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应聘前所在单位：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980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980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/>
          <w:sz w:val="24"/>
          <w:szCs w:val="24"/>
        </w:rPr>
        <w:sectPr>
          <w:footerReference r:id="rId3" w:type="default"/>
          <w:pgSz w:w="11906" w:h="16838"/>
          <w:pgMar w:top="1814" w:right="1587" w:bottom="1587" w:left="1587" w:header="851" w:footer="1587" w:gutter="0"/>
          <w:pgNumType w:fmt="numberInDash"/>
          <w:cols w:space="720" w:num="1"/>
          <w:rtlGutter w:val="0"/>
          <w:docGrid w:type="lines" w:linePitch="319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613"/>
        <w:gridCol w:w="5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98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应聘者资格复审相关材料：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岗位一览表中要求的相关条件的证件</w:t>
            </w:r>
          </w:p>
        </w:tc>
        <w:tc>
          <w:tcPr>
            <w:tcW w:w="66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5.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6.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应聘者承诺</w:t>
            </w:r>
          </w:p>
        </w:tc>
        <w:tc>
          <w:tcPr>
            <w:tcW w:w="66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6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6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应聘人（签名）：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98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（打√）</w:t>
            </w:r>
          </w:p>
        </w:tc>
        <w:tc>
          <w:tcPr>
            <w:tcW w:w="6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合格：（     ）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不合格：（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不合格原因</w:t>
            </w:r>
          </w:p>
        </w:tc>
        <w:tc>
          <w:tcPr>
            <w:tcW w:w="66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9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审核人1：</w:t>
            </w:r>
          </w:p>
        </w:tc>
        <w:tc>
          <w:tcPr>
            <w:tcW w:w="5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9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审核人2：</w:t>
            </w:r>
          </w:p>
        </w:tc>
        <w:tc>
          <w:tcPr>
            <w:tcW w:w="5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9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监督人：</w:t>
            </w:r>
          </w:p>
        </w:tc>
        <w:tc>
          <w:tcPr>
            <w:tcW w:w="50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98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65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1. 时间、年龄、工作经历截止时限以方案、公告规定时间为准；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65" w:firstLineChars="0"/>
              <w:jc w:val="both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2. 此表一式两份，应聘者、招聘单位各留存一份。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E6E99"/>
    <w:rsid w:val="524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2021-04-19T09:57:00Z</dcterms:created>
  <dc:creator>it's 刘</dc:creator>
  <cp:lastModifiedBy>it's 刘</cp:lastModifiedBy>
  <dcterms:modified xsi:type="dcterms:W3CDTF">2021-04-19T09:57:29Z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FB2F2C49834944ADACCEC1C9DFF50B00</vt:lpwstr>
  </property>
  <property fmtid="{D5CDD505-2E9C-101B-9397-08002B2CF9AE}" pid="4" name="KSOSaveFontToCloudKey">
    <vt:lpwstr>22686785_cloud</vt:lpwstr>
  </property>
</Properties>
</file>