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</w:rPr>
        <w:t>2021年句容市教育系统部分事业单位公开招聘教师笔试成绩公示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t>根据《2021年句容市教育系统部分事业单位公开招聘教师公告》（镇句事招公告〔2021〕1号），现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t>将笔试成绩及进入资格复审人选予以公布，公示时间2021年4月30日－5月7日。如有疑问请与句容市教育局人事科（电话：0511－87310533）联系。监督电话：市教育局0511—87310530、市人社局0511—87278776。</w:t>
      </w:r>
    </w:p>
    <w:tbl>
      <w:tblPr>
        <w:tblW w:w="97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603"/>
        <w:gridCol w:w="599"/>
        <w:gridCol w:w="1617"/>
        <w:gridCol w:w="920"/>
        <w:gridCol w:w="920"/>
        <w:gridCol w:w="975"/>
        <w:gridCol w:w="21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是否进入资格复审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909110905828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909110905814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909110905826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404110904719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404110904815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909110905801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909110905812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909110905729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101110900118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101110900222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101110900818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101110901315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101110901423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101110901614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101110902010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101110901308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101110901924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101110901401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101110900926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101110901321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101110900703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101110900510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101110900925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101110901302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101110901928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101110902008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101110901605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101110900529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101110900505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101110900829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101110901303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101110900228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101110900805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101110900826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101110901608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101110900720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101110900230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101110900822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101110902124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101110900628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101110902223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101110900219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101110900705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101110900425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101110901408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101110901906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101110901515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101110900309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101110900507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101110900927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101110901001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101110901114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101110901204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101110901506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101110901621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101110901629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101110901816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101110901911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101110902027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101110902104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101110902211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101110902219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202110902719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202110902728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202110902724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202110902321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202110902416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202110902508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202110902611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202110902823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202110902923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202110903017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202110903106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010110906203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010110906005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010110906119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414110907501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414110907424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414110907502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515110908320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515110908907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515110908603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515110908128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515110908510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515110907625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515110908117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515110908119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515110908126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515110908509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515110907630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515110908219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515110908503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515110908612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515110907727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515110908022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515110908629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515110908615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515110907628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515110907823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515110907929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515110908004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515110908227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515110908328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515110908427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515110908507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515110908523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515110908627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515110908721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515110908824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616110909115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616110909001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616110909021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53.50 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616110909013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616110909104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616110909128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儿童康复教师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424110910017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424110910010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424110910009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424110910008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424110910011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525110910101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525110910102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525110910104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525110910103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525110910105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626110910205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未达最低合格线50分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626110910206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727110910303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727110910301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727110910302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727110910304</w:t>
            </w:r>
          </w:p>
        </w:tc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园林专业教师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t>                   句容市教育局  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t>                                      句容市人力资源和社会保障局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</w:rPr>
        <w:t>                                         2021年4月30日 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6175D"/>
    <w:rsid w:val="1A9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2021-04-30T08:59:00Z</dcterms:created>
  <dc:creator>Administrator</dc:creator>
  <cp:lastModifiedBy>Administrator</cp:lastModifiedBy>
  <dcterms:modified xsi:type="dcterms:W3CDTF">2021-04-30T08:59:39Z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47F85D7A629E4536806ECD9D1FD0A4C5</vt:lpwstr>
  </property>
</Properties>
</file>