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928620"/>
            <wp:effectExtent l="0" t="0" r="4445" b="5080"/>
            <wp:docPr id="1" name="图片 1" descr="360截图20210430192644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104301926447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福建省机关事业单位招考专业指导目录（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年）</w:t>
      </w:r>
      <w:bookmarkEnd w:id="0"/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查询地址：</w:t>
      </w:r>
      <w:r>
        <w:rPr>
          <w:rFonts w:hint="eastAsia" w:eastAsiaTheme="minorEastAsia"/>
          <w:lang w:eastAsia="zh-CN"/>
        </w:rPr>
        <w:fldChar w:fldCharType="begin"/>
      </w:r>
      <w:r>
        <w:rPr>
          <w:rFonts w:hint="eastAsia" w:eastAsiaTheme="minorEastAsia"/>
          <w:lang w:eastAsia="zh-CN"/>
        </w:rPr>
        <w:instrText xml:space="preserve"> HYPERLINK "http://gwy.rst.fujian.gov.cn/policy/specialtylist2021.htm" </w:instrText>
      </w:r>
      <w:r>
        <w:rPr>
          <w:rFonts w:hint="eastAsia" w:eastAsiaTheme="minorEastAsia"/>
          <w:lang w:eastAsia="zh-CN"/>
        </w:rPr>
        <w:fldChar w:fldCharType="separate"/>
      </w:r>
      <w:r>
        <w:rPr>
          <w:rStyle w:val="4"/>
          <w:rFonts w:hint="eastAsia" w:eastAsiaTheme="minorEastAsia"/>
          <w:lang w:eastAsia="zh-CN"/>
        </w:rPr>
        <w:t>http://gwy.rst.fujian.gov.cn/policy/specialtylist2021.htm</w:t>
      </w:r>
      <w:r>
        <w:rPr>
          <w:rFonts w:hint="eastAsia" w:eastAsiaTheme="minorEastAsia"/>
          <w:lang w:eastAsia="zh-CN"/>
        </w:rPr>
        <w:fldChar w:fldCharType="end"/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94089"/>
    <w:rsid w:val="6C59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2021-04-30T11:27:00Z</dcterms:created>
  <dc:creator>WPS_1591363133</dc:creator>
  <cp:lastModifiedBy>WPS_1591363133</cp:lastModifiedBy>
  <dcterms:modified xsi:type="dcterms:W3CDTF">2021-04-30T11:29:09Z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141D3C7E9801427592FBE762DC53324F</vt:lpwstr>
  </property>
</Properties>
</file>