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jc w:val="left"/>
        <w:spacing w:before="0" w:beforeAutospacing="0" w:after="0" w:afterAutospacing="0" w:line="560" w:lineRule="exact"/>
        <w:rPr>
          <w:szCs w:val="32"/>
          <w:lang w:val="en-US" w:eastAsia="zh-CN"/>
          <w:b w:val="0"/>
          <w:i w:val="0"/>
          <w:sz w:val="32"/>
          <w:spacing w:val="0"/>
          <w:w w:val="100"/>
          <w:rFonts w:ascii="仿宋_GB2312" w:cs="仿宋_GB2312" w:eastAsia="仿宋_GB2312" w:hAnsi="仿宋_GB2312" w:hint="default"/>
          <w:caps w:val="0"/>
        </w:rPr>
        <w:snapToGrid/>
        <w:textAlignment w:val="baseline"/>
      </w:pPr>
      <w:r>
        <w:rPr>
          <w:szCs w:val="32"/>
          <w:lang w:val="en-US" w:eastAsia="zh-CN"/>
          <w:b w:val="0"/>
          <w:i w:val="0"/>
          <w:sz w:val="32"/>
          <w:spacing w:val="0"/>
          <w:w w:val="100"/>
          <w:rFonts w:ascii="仿宋_GB2312" w:cs="仿宋_GB2312" w:eastAsia="仿宋_GB2312" w:hAnsi="仿宋_GB2312" w:hint="eastAsia"/>
          <w:caps w:val="0"/>
        </w:rPr>
        <w:t>附件4</w:t>
      </w:r>
      <w:bookmarkStart w:id="0" w:name="_GoBack"/>
      <w:bookmarkEnd w:id="0"/>
    </w:p>
    <w:p>
      <w:pPr>
        <w:keepLines w:val="0"/>
        <w:widowControl w:val="0"/>
        <w:jc w:val="center"/>
        <w:spacing w:before="0" w:beforeAutospacing="0" w:after="0" w:afterAutospacing="0" w:line="560" w:lineRule="exact"/>
        <w:rPr>
          <w:szCs w:val="36"/>
          <w:b w:val="0"/>
          <w:i w:val="0"/>
          <w:sz w:val="36"/>
          <w:spacing w:val="0"/>
          <w:w w:val="100"/>
          <w:rFonts w:ascii="方正小标宋简体" w:cs="方正小标宋简体" w:eastAsia="方正小标宋简体" w:hAnsi="方正小标宋简体" w:hint="eastAsia"/>
          <w:caps w:val="0"/>
        </w:rPr>
        <w:snapToGrid/>
        <w:textAlignment w:val="baseline"/>
      </w:pPr>
      <w:r>
        <w:rPr>
          <w:b w:val="0"/>
          <w:i w:val="0"/>
          <w:sz w:val="36"/>
          <w:spacing w:val="0"/>
          <w:w w:val="100"/>
          <w:rFonts w:ascii="方正小标宋简体" w:cs="方正小标宋简体" w:eastAsia="方正小标宋简体" w:hAnsi="方正小标宋简体" w:hint="eastAsia"/>
          <w:caps w:val="0"/>
        </w:rPr>
        <w:t/>
      </w:r>
    </w:p>
    <w:p>
      <w:pPr>
        <w:keepLines w:val="0"/>
        <w:widowControl w:val="0"/>
        <w:jc w:val="center"/>
        <w:spacing w:before="0" w:beforeAutospacing="0" w:after="0" w:afterAutospacing="0" w:line="560" w:lineRule="exact"/>
        <w:rPr>
          <w:szCs w:val="36"/>
          <w:b w:val="0"/>
          <w:i w:val="0"/>
          <w:sz w:val="36"/>
          <w:spacing w:val="0"/>
          <w:w w:val="100"/>
          <w:rFonts w:ascii="方正小标宋简体" w:cs="方正小标宋简体" w:eastAsia="方正小标宋简体" w:hAnsi="方正小标宋简体" w:hint="eastAsia"/>
          <w:caps w:val="0"/>
        </w:rPr>
        <w:snapToGrid/>
        <w:textAlignment w:val="baseline"/>
      </w:pPr>
      <w:r>
        <w:rPr>
          <w:szCs w:val="36"/>
          <w:b w:val="0"/>
          <w:i w:val="0"/>
          <w:sz w:val="36"/>
          <w:spacing w:val="0"/>
          <w:w w:val="100"/>
          <w:rFonts w:ascii="方正小标宋简体" w:cs="方正小标宋简体" w:eastAsia="方正小标宋简体" w:hAnsi="方正小标宋简体" w:hint="eastAsia"/>
          <w:caps w:val="0"/>
        </w:rPr>
        <w:t>考生参加202</w:t>
      </w:r>
      <w:r>
        <w:rPr>
          <w:szCs w:val="36"/>
          <w:lang w:val="en-US" w:eastAsia="zh-CN"/>
          <w:b w:val="0"/>
          <w:i w:val="0"/>
          <w:sz w:val="36"/>
          <w:spacing w:val="0"/>
          <w:w w:val="100"/>
          <w:rFonts w:ascii="方正小标宋简体" w:cs="方正小标宋简体" w:eastAsia="方正小标宋简体" w:hAnsi="方正小标宋简体" w:hint="eastAsia"/>
          <w:caps w:val="0"/>
        </w:rPr>
        <w:t>1</w:t>
      </w:r>
      <w:r>
        <w:rPr>
          <w:szCs w:val="36"/>
          <w:b w:val="0"/>
          <w:i w:val="0"/>
          <w:sz w:val="36"/>
          <w:spacing w:val="0"/>
          <w:w w:val="100"/>
          <w:rFonts w:ascii="方正小标宋简体" w:cs="方正小标宋简体" w:eastAsia="方正小标宋简体" w:hAnsi="方正小标宋简体" w:hint="eastAsia"/>
          <w:caps w:val="0"/>
        </w:rPr>
        <w:t>年北海市</w:t>
      </w:r>
      <w:r>
        <w:rPr>
          <w:szCs w:val="36"/>
          <w:lang w:val="en-US" w:eastAsia="zh-CN"/>
          <w:b w:val="0"/>
          <w:i w:val="0"/>
          <w:sz w:val="36"/>
          <w:spacing w:val="0"/>
          <w:w w:val="100"/>
          <w:rFonts w:ascii="方正小标宋简体" w:cs="方正小标宋简体" w:eastAsia="方正小标宋简体" w:hAnsi="方正小标宋简体" w:hint="eastAsia"/>
          <w:caps w:val="0"/>
        </w:rPr>
        <w:t>市直</w:t>
      </w:r>
      <w:r>
        <w:rPr>
          <w:szCs w:val="36"/>
          <w:b w:val="0"/>
          <w:i w:val="0"/>
          <w:sz w:val="36"/>
          <w:spacing w:val="0"/>
          <w:w w:val="100"/>
          <w:rFonts w:ascii="方正小标宋简体" w:cs="方正小标宋简体" w:eastAsia="方正小标宋简体" w:hAnsi="方正小标宋简体" w:hint="eastAsia"/>
          <w:caps w:val="0"/>
        </w:rPr>
        <w:t>教育系统教师公开招聘面试防疫须知</w:t>
      </w:r>
    </w:p>
    <w:p>
      <w:pPr>
        <w:keepLines w:val="0"/>
        <w:widowControl w:val="0"/>
        <w:jc w:val="center"/>
        <w:spacing w:before="0" w:beforeAutospacing="0" w:after="0" w:afterAutospacing="0" w:line="560" w:lineRule="exact"/>
        <w:rPr>
          <w:szCs w:val="36"/>
          <w:b w:val="0"/>
          <w:i w:val="0"/>
          <w:sz w:val="36"/>
          <w:spacing w:val="0"/>
          <w:w w:val="100"/>
          <w:rFonts w:ascii="方正小标宋简体" w:cs="方正小标宋简体" w:eastAsia="方正小标宋简体" w:hAnsi="方正小标宋简体" w:hint="eastAsia"/>
          <w:caps w:val="0"/>
        </w:rPr>
        <w:snapToGrid/>
        <w:textAlignment w:val="baseline"/>
      </w:pPr>
      <w:r>
        <w:rPr>
          <w:b w:val="0"/>
          <w:i w:val="0"/>
          <w:sz w:val="36"/>
          <w:spacing w:val="0"/>
          <w:w w:val="100"/>
          <w:rFonts w:ascii="方正小标宋简体" w:cs="方正小标宋简体" w:eastAsia="方正小标宋简体" w:hAnsi="方正小标宋简体" w:hint="eastAsia"/>
          <w:caps w:val="0"/>
        </w:rPr>
        <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2021年北海市市直教育系统教师公开招聘考试</w:t>
      </w:r>
      <w:r>
        <w:rPr>
          <w:szCs w:val="32"/>
          <w:lang w:eastAsia="zh-CN"/>
          <w:b w:val="0"/>
          <w:i w:val="0"/>
          <w:sz w:val="32"/>
          <w:spacing w:val="0"/>
          <w:w w:val="100"/>
          <w:rFonts w:ascii="仿宋_GB2312" w:cs="仿宋_GB2312" w:eastAsia="仿宋_GB2312" w:hAnsi="仿宋_GB2312" w:hint="eastAsia"/>
          <w:caps w:val="0"/>
        </w:rPr>
        <w:t>面</w:t>
      </w:r>
      <w:r>
        <w:rPr>
          <w:szCs w:val="32"/>
          <w:b w:val="0"/>
          <w:i w:val="0"/>
          <w:sz w:val="32"/>
          <w:spacing w:val="0"/>
          <w:w w:val="100"/>
          <w:rFonts w:ascii="仿宋_GB2312" w:cs="仿宋_GB2312" w:eastAsia="仿宋_GB2312" w:hAnsi="仿宋_GB2312" w:hint="eastAsia"/>
          <w:caps w:val="0"/>
        </w:rPr>
        <w:t>试将于</w:t>
      </w:r>
      <w:r>
        <w:rPr>
          <w:szCs w:val="32"/>
          <w:lang w:val="en-US" w:eastAsia="zh-CN"/>
          <w:b w:val="0"/>
          <w:i w:val="0"/>
          <w:sz w:val="32"/>
          <w:spacing w:val="0"/>
          <w:w w:val="100"/>
          <w:rFonts w:ascii="仿宋_GB2312" w:cs="仿宋_GB2312" w:eastAsia="仿宋_GB2312" w:hAnsi="仿宋_GB2312" w:hint="eastAsia"/>
          <w:caps w:val="0"/>
        </w:rPr>
        <w:t>5</w:t>
      </w:r>
      <w:r>
        <w:rPr>
          <w:szCs w:val="32"/>
          <w:b w:val="0"/>
          <w:i w:val="0"/>
          <w:sz w:val="32"/>
          <w:spacing w:val="0"/>
          <w:w w:val="100"/>
          <w:rFonts w:ascii="仿宋_GB2312" w:cs="仿宋_GB2312" w:eastAsia="仿宋_GB2312" w:hAnsi="仿宋_GB2312" w:hint="eastAsia"/>
          <w:caps w:val="0"/>
        </w:rPr>
        <w:t>月</w:t>
      </w:r>
      <w:r>
        <w:rPr>
          <w:szCs w:val="32"/>
          <w:lang w:val="en-US" w:eastAsia="zh-CN"/>
          <w:b w:val="0"/>
          <w:i w:val="0"/>
          <w:sz w:val="32"/>
          <w:spacing w:val="0"/>
          <w:w w:val="100"/>
          <w:rFonts w:ascii="仿宋_GB2312" w:cs="仿宋_GB2312" w:eastAsia="仿宋_GB2312" w:hAnsi="仿宋_GB2312" w:hint="eastAsia"/>
          <w:caps w:val="0"/>
        </w:rPr>
        <w:t>9</w:t>
      </w:r>
      <w:r>
        <w:rPr>
          <w:szCs w:val="32"/>
          <w:b w:val="0"/>
          <w:i w:val="0"/>
          <w:sz w:val="32"/>
          <w:spacing w:val="0"/>
          <w:w w:val="100"/>
          <w:rFonts w:ascii="仿宋_GB2312" w:cs="仿宋_GB2312" w:eastAsia="仿宋_GB2312" w:hAnsi="仿宋_GB2312" w:hint="eastAsia"/>
          <w:caps w:val="0"/>
        </w:rPr>
        <w:t>日举行。为保障广大考生和考试工作人员的生命安全和身体健康，根据人社部人事考试中心《关于印发〈专业技术人员职业资格考试新冠肺炎疫情防控指引〉的通知》（人考中心函〔2020〕32号）《广西壮族自治区新型冠状病毒感染的肺炎疫情防控工作领导小组指挥部关于印发各类现场笔试面试新冠肺炎疫情防控指引的通知》（桂新冠防指〔2020〕167号）《中共广西壮族自治区委员组织部  广西壮族自治区人力资源和社会保障厅  广西壮族自治区教育厅  广西壮族自治区卫生健康委员会  关于做好新冠肺炎常态化疫情防控形势下人事考试工作的通知》（桂人社发〔2020〕34号）《广西人事考试新型冠状病毒肺炎疫情防控实施及应急处置方案》等文件精神，现将考生参加考试的防疫要求提示如下：</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一、考生应在考前14天申领“广西健康码”</w:t>
      </w:r>
      <w:r>
        <w:rPr>
          <w:szCs w:val="32"/>
          <w:lang w:eastAsia="zh-CN"/>
          <w:b w:val="0"/>
          <w:i w:val="0"/>
          <w:sz w:val="32"/>
          <w:spacing w:val="0"/>
          <w:w w:val="100"/>
          <w:rFonts w:ascii="仿宋_GB2312" w:cs="仿宋_GB2312" w:eastAsia="仿宋_GB2312" w:hAnsi="仿宋_GB2312" w:hint="eastAsia"/>
          <w:caps w:val="0"/>
        </w:rPr>
        <w:t>（“广西健康码”可通过爱广西APP、广西云APP、八桂彩云APP、桂建通APP、微信上的“壮掌桂”政务服务小程序、支付宝、扫码抗疫情小程序、壮观APP、南宁邕易小程序等申请），</w:t>
      </w:r>
      <w:r>
        <w:rPr>
          <w:szCs w:val="32"/>
          <w:b w:val="0"/>
          <w:i w:val="0"/>
          <w:sz w:val="32"/>
          <w:spacing w:val="0"/>
          <w:w w:val="100"/>
          <w:rFonts w:ascii="仿宋_GB2312" w:cs="仿宋_GB2312" w:eastAsia="仿宋_GB2312" w:hAnsi="仿宋_GB2312" w:hint="eastAsia"/>
          <w:caps w:val="0"/>
        </w:rPr>
        <w:t>应每日进行体温测量和健康状况监测，并注意个人卫生和防护，尽量避免离开考点所在地，不前往国内疫情中、高风险地区，不出国（境），避免去人群密集、流动性较大的场所聚集。</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二、根据疫情防控需要，考生进入考点前须进行广西健康码检查和体温测量。为避免交通堵塞以致耽误考试，请考生提前到达考点并自行佩戴一次性医用口罩或医用外科口罩，准备好准考证、个人有效身份证件等候检测。考生健康码为“绿码”，现场体温测量&lt;37.3℃的，方可进入考点。健康码为非绿码的考生，以及来自国内疫情中、高风险地区或国（境）外的考生，须提供考前7日内新冠病毒核酸检测阴性证明。否则，不能参加考试。</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 xml:space="preserve"> 三、如果考生在考试当天现场检测“广西健康码”为绿码，检测体温≥37.3℃或有发热、咳嗽、乏力、鼻塞、流涕、咽痛、腹泻等身体不适情况，为了自身和其他考生及考务人员的安全，建议不参加本次考试。如决定继续参加考试的，经考点医疗卫生专业人员综合研判，具备参加考试条件的，作出书面承诺，由专人负责带到备用隔离考场进行考试。凡不具备相关条件的，考生不能进入考点参加考试。</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四、如果考生在考试过程中出现发热、咳嗽、乏力、鼻塞、流涕、咽痛、腹泻等身体不适情况，经考点医疗卫生专业人员综合研判，具备参加考试条件的，作出书面承诺，由专人负责带到备用隔离考场进行考试。</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五、考生进入考点后，须听从考点工作人员指挥，在指定区域等候进入考场，考生间距须保持1米以上，避免近距离接触交流。除身份确认及在考场考试期间可摘除口罩以外，其他时间应全程佩戴口罩，做好个人防护。</w:t>
      </w:r>
    </w:p>
    <w:p>
      <w:pPr>
        <w:keepLines w:val="0"/>
        <w:widowControl w:val="0"/>
        <w:jc w:val="both"/>
        <w:spacing w:before="0" w:beforeAutospacing="0" w:after="0" w:afterAutospacing="0" w:line="560" w:lineRule="exact"/>
        <w:rPr>
          <w:szCs w:val="32"/>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六、考试结束后，考生应按照工作人员的安排有序离开。备用隔离考场的考生在当场考试结束后，应配合当地疾控部门的安排处理。</w:t>
      </w:r>
    </w:p>
    <w:p>
      <w:pPr>
        <w:keepLines w:val="0"/>
        <w:widowControl w:val="0"/>
        <w:jc w:val="both"/>
        <w:spacing w:before="0" w:beforeAutospacing="0" w:after="0" w:afterAutospacing="0" w:line="560" w:lineRule="exact"/>
        <w:rPr>
          <w:szCs w:val="32"/>
          <w:lang w:eastAsia="zh-CN"/>
          <w:b w:val="0"/>
          <w:i w:val="0"/>
          <w:sz w:val="32"/>
          <w:spacing w:val="0"/>
          <w:w w:val="100"/>
          <w:rFonts w:ascii="仿宋_GB2312" w:cs="仿宋_GB2312" w:eastAsia="仿宋_GB2312" w:hAnsi="仿宋_GB2312" w:hint="eastAsia"/>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七、对于刻意隐瞒病情或不如实报告发热史、旅行史和接触史以及在考试期间不服从考点防疫工作安排的考生，将按照有关法律法规移交相关部门予以处理</w:t>
      </w:r>
      <w:r>
        <w:rPr>
          <w:szCs w:val="32"/>
          <w:lang w:eastAsia="zh-CN"/>
          <w:b w:val="0"/>
          <w:i w:val="0"/>
          <w:sz w:val="32"/>
          <w:spacing w:val="0"/>
          <w:w w:val="100"/>
          <w:rFonts w:ascii="仿宋_GB2312" w:cs="仿宋_GB2312" w:eastAsia="仿宋_GB2312" w:hAnsi="仿宋_GB2312" w:hint="eastAsia"/>
          <w:caps w:val="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028F9"/>
    <w:rsid w:val="03CE11AC"/>
    <w:rsid w:val="15AE0CEE"/>
    <w:rsid w:val="1E8A6183"/>
    <w:rsid w:val="2BE37D6F"/>
    <w:rsid w:val="32F06851"/>
    <w:rsid w:val="33843726"/>
    <w:rsid w:val="438028F9"/>
    <w:rsid w:val="59DA12E2"/>
    <w:rsid w:val="5A632050"/>
    <w:rsid w:val="5F61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2021-04-30T07:50:00Z</dcterms:created>
  <dc:creator>大头菜⊙▽⊙</dc:creator>
  <cp:lastModifiedBy>Betty</cp:lastModifiedBy>
  <dcterms:modified xsi:type="dcterms:W3CDTF">2021-04-30T11:22:07Z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D2675C0522CA49E4BE433B3B73AF0F28</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考生参加202</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年北海市</w:t>
      </w:r>
      <w:r>
        <w:rPr>
          <w:rFonts w:hint="eastAsia" w:ascii="方正小标宋简体" w:hAnsi="方正小标宋简体" w:eastAsia="方正小标宋简体" w:cs="方正小标宋简体"/>
          <w:sz w:val="36"/>
          <w:szCs w:val="36"/>
          <w:lang w:val="en-US" w:eastAsia="zh-CN"/>
        </w:rPr>
        <w:t>市直</w:t>
      </w:r>
      <w:r>
        <w:rPr>
          <w:rFonts w:hint="eastAsia" w:ascii="方正小标宋简体" w:hAnsi="方正小标宋简体" w:eastAsia="方正小标宋简体" w:cs="方正小标宋简体"/>
          <w:sz w:val="36"/>
          <w:szCs w:val="36"/>
        </w:rPr>
        <w:t>教育系统教师公开招聘面试防疫须知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2021年北海市市直教育系统教师公开招聘考试</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试将于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举行。为保障广大考生和考试工作人员的生命安全和身体健康，根据人社部人事考试中心《关于印发〈专业技术人员职业资格考试新冠肺炎疫情防控指引〉的通知》（人考中心函〔2020〕32号）《广西壮族自治区新型冠状病毒感染的肺炎疫情防控工作领导小组指挥部关于印发各类现场笔试面试新冠肺炎疫情防控指引的通知》（桂新冠防指〔2020〕167号）《中共广西壮族自治区委员组织部  广西壮族自治区人力资源和社会保障厅  广西壮族自治区教育厅  广西壮族自治区卫生健康委员会  关于做好新冠肺炎常态化疫情防控形势下人事考试工作的通知》（桂人社发〔2020〕34号）《广西人事考试新型冠状病毒肺炎疫情防控实施及应急处置方案》等文件精神，现将考生参加考试的防疫要求提示如下：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一、考生应在考前14天申领“广西健康码”</w:t>
      </w:r>
      <w:r>
        <w:rPr>
          <w:rFonts w:hint="eastAsia" w:ascii="仿宋_GB2312" w:hAnsi="仿宋_GB2312" w:eastAsia="仿宋_GB2312" w:cs="仿宋_GB2312"/>
          <w:sz w:val="32"/>
          <w:szCs w:val="32"/>
          <w:lang w:eastAsia="zh-CN"/>
        </w:rPr>
        <w:t>（“广西健康码”可通过爱广西APP、广西云APP、八桂彩云APP、桂建通APP、微信上的“壮掌桂”政务服务小程序、支付宝、扫码抗疫情小程序、壮观APP、南宁邕易小程序等申请），</w:t>
      </w:r>
      <w:r>
        <w:rPr>
          <w:rFonts w:hint="eastAsia" w:ascii="仿宋_GB2312" w:hAnsi="仿宋_GB2312" w:eastAsia="仿宋_GB2312" w:cs="仿宋_GB2312"/>
          <w:sz w:val="32"/>
          <w:szCs w:val="32"/>
        </w:rPr>
        <w:t>应每日进行体温测量和健康状况监测，并注意个人卫生和防护，尽量避免离开考点所在地，不前往国内疫情中、高风险地区，不出国（境），避免去人群密集、流动性较大的场所聚集。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疫情防控需要，考生进入考点前须进行广西健康码检查和体温测量。为避免交通堵塞以致耽误考试，请考生自行准备好一次性医用口罩或医用外科口罩，携带准考证、个人有效身份证件提前到达考点。考生健康码为“绿码”，现场体温测量&lt;37.3℃的，方可进入考点。健康码为非绿码的考生，以及来自国内疫情中、高风险地区或国（境）外的考生，须提供考前7日内新冠病毒核酸检测阴性证明。否则，不能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如果考生在考试当天现场检测“广西健康码”为绿码，检测体温≥37.3℃或有发热、咳嗽、乏力、鼻塞、流涕、咽痛、腹泻等身体不适情况，为了自身和其他考生及考务人员的安全，建议不参加本次考试。如决定继续参加考试的，经考点医疗卫生专业人员综合研判，具备参加考试条件的，作出书面承诺，由专人负责带到备用隔离考场进行考试。凡不具备相关条件的，考生不能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四、如果考生在考试过程中出现发热、咳嗽、乏力、鼻塞、流涕、咽痛、腹泻等身体不适情况，经考点医疗卫生专业人员综合研判，具备参加考试条件的，作出书面承诺，由专人负责带到备用隔离考场进行考试。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进入考点后，须听从考点工作人员指挥，在指定区域等候进入考场，考生间距须保持1米以上，避免近距离接触交流。除身份确认及在考场考试期间可摘除口罩以外，其他时间应全程佩戴口罩，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六、考试结束后，考生应按照工作人员的安排有序离开。备用隔离考场的考生在当场考试结束后，应配合当地疾控部门的安排处理。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七、对于刻意隐瞒病情或不如实报告发热史、旅行史和接触史以及在考试期间不服从考点防疫工作安排的考生，将按照有关法律法规移交相关部门予以处理</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treport/opRecord.xml>p_6(0);
</file>