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95" w:lineRule="atLeast"/>
        <w:ind w:left="0" w:right="0" w:firstLine="0"/>
        <w:jc w:val="center"/>
        <w:rPr>
          <w:rFonts w:ascii="Arial" w:hAnsi="Arial" w:cs="Arial"/>
          <w:b/>
          <w:bCs/>
          <w:i w:val="0"/>
          <w:iCs w:val="0"/>
          <w:caps w:val="0"/>
          <w:color w:val="004669"/>
          <w:spacing w:val="0"/>
          <w:sz w:val="27"/>
          <w:szCs w:val="27"/>
        </w:rPr>
      </w:pPr>
      <w:r>
        <w:rPr>
          <w:rFonts w:hint="default" w:ascii="Arial" w:hAnsi="Arial" w:cs="Arial"/>
          <w:b/>
          <w:bCs/>
          <w:i w:val="0"/>
          <w:iCs w:val="0"/>
          <w:caps w:val="0"/>
          <w:color w:val="004669"/>
          <w:spacing w:val="0"/>
          <w:sz w:val="27"/>
          <w:szCs w:val="27"/>
          <w:bdr w:val="none" w:color="auto" w:sz="0" w:space="0"/>
          <w:shd w:val="clear" w:fill="FFFFFF"/>
        </w:rPr>
        <w:t>关于镇海区2021年公开招聘中小学教师递补进入体检的公告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sz w:val="22"/>
          <w:szCs w:val="22"/>
          <w:bdr w:val="none" w:color="auto" w:sz="0" w:space="0"/>
          <w:shd w:val="clear" w:fill="FFFFFF"/>
        </w:rPr>
        <w:t>根据《镇海区2021年公开招聘中小学教师公告》“（一）如体检、考察、录用过程中出现招聘岗位空缺的，是否在报考该岗位的合格人员中按高分到低分递补由区教育局研究决定，并报区人力资源和社会保障局同意”的规定，现因报考初中体育岗位的考生放弃体检、报考小学语文岗位的考生放弃考察，导致出现招聘岗位空缺，经区教育局研究决定，区人力资源和社会保障局同意，上述岗位按总成绩排名顺序进行递补（详见下表）。体检时间另行通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420"/>
        <w:jc w:val="left"/>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sz w:val="22"/>
          <w:szCs w:val="22"/>
          <w:bdr w:val="none" w:color="auto" w:sz="0" w:space="0"/>
          <w:shd w:val="clear" w:fill="FFFFFF"/>
        </w:rPr>
        <w:t>联系电话：0574-89287654。</w:t>
      </w:r>
    </w:p>
    <w:tbl>
      <w:tblPr>
        <w:tblW w:w="7815" w:type="dxa"/>
        <w:jc w:val="center"/>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Layout w:type="autofit"/>
        <w:tblCellMar>
          <w:top w:w="0" w:type="dxa"/>
          <w:left w:w="0" w:type="dxa"/>
          <w:bottom w:w="0" w:type="dxa"/>
          <w:right w:w="0" w:type="dxa"/>
        </w:tblCellMar>
      </w:tblPr>
      <w:tblGrid>
        <w:gridCol w:w="768"/>
        <w:gridCol w:w="1461"/>
        <w:gridCol w:w="1536"/>
        <w:gridCol w:w="1265"/>
        <w:gridCol w:w="873"/>
        <w:gridCol w:w="1912"/>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tblCellMar>
            <w:top w:w="0" w:type="dxa"/>
            <w:left w:w="0" w:type="dxa"/>
            <w:bottom w:w="0" w:type="dxa"/>
            <w:right w:w="0" w:type="dxa"/>
          </w:tblCellMar>
        </w:tblPrEx>
        <w:trPr>
          <w:trHeight w:val="720" w:hRule="atLeast"/>
          <w:jc w:val="center"/>
        </w:trPr>
        <w:tc>
          <w:tcPr>
            <w:tcW w:w="76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序号</w:t>
            </w:r>
          </w:p>
        </w:tc>
        <w:tc>
          <w:tcPr>
            <w:tcW w:w="145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报考岗位</w:t>
            </w:r>
          </w:p>
        </w:tc>
        <w:tc>
          <w:tcPr>
            <w:tcW w:w="153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准考证号</w:t>
            </w:r>
          </w:p>
        </w:tc>
        <w:tc>
          <w:tcPr>
            <w:tcW w:w="126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姓名</w:t>
            </w:r>
          </w:p>
        </w:tc>
        <w:tc>
          <w:tcPr>
            <w:tcW w:w="870"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排名</w:t>
            </w:r>
          </w:p>
        </w:tc>
        <w:tc>
          <w:tcPr>
            <w:tcW w:w="1905" w:type="dxa"/>
            <w:tcBorders>
              <w:top w:val="single" w:color="auto" w:sz="6" w:space="0"/>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备注</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初中体育</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21011601705</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严韬</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放弃体检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555" w:hRule="atLeast"/>
          <w:jc w:val="center"/>
        </w:trPr>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小学语文</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21011600516</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张锶佳</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28</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放弃考察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705" w:hRule="atLeast"/>
          <w:jc w:val="center"/>
        </w:trPr>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1</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初中体育</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21011601608</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罗涛</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3</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递补进入体检</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65" w:type="dxa"/>
            <w:tcBorders>
              <w:top w:val="nil"/>
              <w:left w:val="single" w:color="auto" w:sz="6" w:space="0"/>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w:t>
            </w:r>
          </w:p>
        </w:tc>
        <w:tc>
          <w:tcPr>
            <w:tcW w:w="145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小学语文</w:t>
            </w:r>
          </w:p>
        </w:tc>
        <w:tc>
          <w:tcPr>
            <w:tcW w:w="153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21011600419</w:t>
            </w:r>
          </w:p>
        </w:tc>
        <w:tc>
          <w:tcPr>
            <w:tcW w:w="126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林慧娴</w:t>
            </w:r>
          </w:p>
        </w:tc>
        <w:tc>
          <w:tcPr>
            <w:tcW w:w="870"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31</w:t>
            </w:r>
          </w:p>
        </w:tc>
        <w:tc>
          <w:tcPr>
            <w:tcW w:w="1905" w:type="dxa"/>
            <w:tcBorders>
              <w:top w:val="nil"/>
              <w:left w:val="nil"/>
              <w:bottom w:val="single" w:color="auto" w:sz="6" w:space="0"/>
              <w:right w:val="single" w:color="auto" w:sz="6" w:space="0"/>
            </w:tcBorders>
            <w:shd w:val="clear"/>
            <w:tcMar>
              <w:top w:w="0" w:type="dxa"/>
              <w:left w:w="105" w:type="dxa"/>
              <w:bottom w:w="0" w:type="dxa"/>
              <w:right w:w="105" w:type="dxa"/>
            </w:tcMar>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3" w:lineRule="atLeast"/>
              <w:ind w:left="0" w:right="0"/>
              <w:jc w:val="center"/>
              <w:rPr>
                <w:rFonts w:ascii="宋体" w:hAnsi="宋体" w:eastAsia="宋体" w:cs="宋体"/>
                <w:sz w:val="22"/>
                <w:szCs w:val="22"/>
              </w:rPr>
            </w:pPr>
            <w:r>
              <w:rPr>
                <w:rFonts w:ascii="宋体" w:hAnsi="宋体" w:eastAsia="宋体" w:cs="宋体"/>
                <w:color w:val="545353"/>
                <w:sz w:val="22"/>
                <w:szCs w:val="22"/>
                <w:bdr w:val="none" w:color="auto" w:sz="0" w:space="0"/>
              </w:rPr>
              <w:t>递补进入体检</w:t>
            </w:r>
          </w:p>
        </w:tc>
      </w:tr>
    </w:tbl>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right"/>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sz w:val="22"/>
          <w:szCs w:val="22"/>
          <w:bdr w:val="none" w:color="auto" w:sz="0" w:space="0"/>
          <w:shd w:val="clear" w:fill="FFFFFF"/>
        </w:rPr>
        <w:t>宁波市镇海区教育局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3" w:lineRule="atLeast"/>
        <w:ind w:left="0" w:right="0" w:firstLine="0"/>
        <w:jc w:val="right"/>
        <w:rPr>
          <w:rFonts w:ascii="宋体" w:hAnsi="宋体" w:eastAsia="宋体" w:cs="宋体"/>
          <w:i w:val="0"/>
          <w:iCs w:val="0"/>
          <w:caps w:val="0"/>
          <w:color w:val="000000"/>
          <w:spacing w:val="0"/>
          <w:sz w:val="22"/>
          <w:szCs w:val="22"/>
        </w:rPr>
      </w:pPr>
      <w:r>
        <w:rPr>
          <w:rFonts w:ascii="宋体" w:hAnsi="宋体" w:eastAsia="宋体" w:cs="宋体"/>
          <w:i w:val="0"/>
          <w:iCs w:val="0"/>
          <w:caps w:val="0"/>
          <w:color w:val="000000"/>
          <w:spacing w:val="0"/>
          <w:sz w:val="22"/>
          <w:szCs w:val="22"/>
          <w:bdr w:val="none" w:color="auto" w:sz="0" w:space="0"/>
          <w:shd w:val="clear" w:fill="FFFFFF"/>
        </w:rPr>
        <w:t>2021年5月13日</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2417A3"/>
    <w:rsid w:val="4A24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2021-05-14T07:49:00Z</dcterms:created>
  <dc:creator>Administrator</dc:creator>
  <cp:lastModifiedBy>Administrator</cp:lastModifiedBy>
  <dcterms:modified xsi:type="dcterms:W3CDTF">2021-05-14T07:54:07Z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D4E161458F12472AB71B2A62B27F6CED</vt:lpwstr>
  </property>
</Properties>
</file>