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400" w:lineRule="exact"/>
        <w:ind w:right="-1021" w:rightChars="-486" w:firstLine="3855" w:firstLineChars="16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>个人简历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表</w:t>
      </w:r>
    </w:p>
    <w:tbl>
      <w:tblPr>
        <w:tblStyle w:val="4"/>
        <w:tblpPr w:leftFromText="180" w:rightFromText="180" w:vertAnchor="text" w:horzAnchor="margin" w:tblpXSpec="center" w:tblpY="161"/>
        <w:tblW w:w="10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1840"/>
        <w:gridCol w:w="992"/>
        <w:gridCol w:w="128"/>
        <w:gridCol w:w="761"/>
        <w:gridCol w:w="54"/>
        <w:gridCol w:w="800"/>
        <w:gridCol w:w="1001"/>
        <w:gridCol w:w="6"/>
        <w:gridCol w:w="794"/>
        <w:gridCol w:w="210"/>
        <w:gridCol w:w="924"/>
        <w:gridCol w:w="232"/>
        <w:gridCol w:w="463"/>
        <w:gridCol w:w="665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   名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民族</w:t>
            </w:r>
          </w:p>
        </w:tc>
        <w:tc>
          <w:tcPr>
            <w:tcW w:w="1001" w:type="dxa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政治面貌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籍贯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出生年月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5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职称、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评定时间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电话</w:t>
            </w:r>
          </w:p>
        </w:tc>
        <w:tc>
          <w:tcPr>
            <w:tcW w:w="174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电子邮箱</w:t>
            </w:r>
          </w:p>
        </w:tc>
        <w:tc>
          <w:tcPr>
            <w:tcW w:w="2166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ind w:left="105" w:leftChars="5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6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最高学历学位</w:t>
            </w:r>
          </w:p>
        </w:tc>
        <w:tc>
          <w:tcPr>
            <w:tcW w:w="3951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现工作单位</w:t>
            </w:r>
          </w:p>
        </w:tc>
        <w:tc>
          <w:tcPr>
            <w:tcW w:w="55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9" w:hRule="atLeast"/>
        </w:trPr>
        <w:tc>
          <w:tcPr>
            <w:tcW w:w="3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其他上岗证类型及编号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vAlign w:val="center"/>
          </w:tcPr>
          <w:p>
            <w:pPr>
              <w:pStyle w:val="2"/>
              <w:spacing w:line="240" w:lineRule="exact"/>
              <w:rPr>
                <w:rFonts w:ascii="宋体" w:hAnsi="宋体" w:eastAsia="宋体" w:cs="宋体"/>
                <w:b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Cs w:val="21"/>
              </w:rPr>
              <w:t>外语水平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意向岗位</w:t>
            </w:r>
          </w:p>
        </w:tc>
        <w:tc>
          <w:tcPr>
            <w:tcW w:w="55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是否服从调剂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（自高中起）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 在 学 校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学历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学位</w:t>
            </w: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-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65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工作经历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工作单位（班级数、幼儿数）</w:t>
            </w: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办园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等级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0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74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成员情况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工 作 单 位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在职期间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情况</w:t>
            </w: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5" w:hRule="atLeast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8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687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任职幼园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取得的荣誉</w:t>
            </w:r>
          </w:p>
        </w:tc>
        <w:tc>
          <w:tcPr>
            <w:tcW w:w="9527" w:type="dxa"/>
            <w:gridSpan w:val="15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72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南山区教育局可取消已发出的口头或书面聘约。即使已受聘，本人接受解聘处理。  </w:t>
            </w:r>
          </w:p>
          <w:p>
            <w:pPr>
              <w:spacing w:line="300" w:lineRule="exact"/>
              <w:ind w:firstLine="7168" w:firstLineChars="34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A8E"/>
    <w:rsid w:val="74E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2021-05-14T14:16:00Z</dcterms:created>
  <dc:creator>Iris</dc:creator>
  <cp:lastModifiedBy>Iris</cp:lastModifiedBy>
  <dcterms:modified xsi:type="dcterms:W3CDTF">2021-05-14T14:16:57Z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