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31" w:rsidRDefault="00270931" w:rsidP="00270931">
      <w:pPr>
        <w:autoSpaceDE w:val="0"/>
        <w:spacing w:line="400" w:lineRule="exact"/>
        <w:ind w:rightChars="400" w:right="8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</w:t>
      </w:r>
    </w:p>
    <w:p w:rsidR="00270931" w:rsidRDefault="00270931" w:rsidP="00270931">
      <w:pPr>
        <w:autoSpaceDE w:val="0"/>
        <w:spacing w:line="360" w:lineRule="exact"/>
        <w:ind w:rightChars="400" w:right="84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270931" w:rsidRDefault="00270931" w:rsidP="00270931">
      <w:pPr>
        <w:autoSpaceDE w:val="0"/>
        <w:spacing w:line="400" w:lineRule="exact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石门县教育系统2021年5月现场（校园）招聘高中</w:t>
      </w:r>
    </w:p>
    <w:p w:rsidR="00270931" w:rsidRDefault="00270931" w:rsidP="00270931">
      <w:pPr>
        <w:autoSpaceDE w:val="0"/>
        <w:spacing w:line="400" w:lineRule="exact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教师岗位数量及条件一览表</w:t>
      </w:r>
    </w:p>
    <w:p w:rsidR="00270931" w:rsidRPr="00270931" w:rsidRDefault="00270931" w:rsidP="00270931">
      <w:pPr>
        <w:autoSpaceDE w:val="0"/>
        <w:spacing w:line="400" w:lineRule="exact"/>
        <w:rPr>
          <w:rFonts w:ascii="宋体" w:hAnsi="宋体" w:hint="eastAsia"/>
          <w:sz w:val="36"/>
          <w:szCs w:val="36"/>
        </w:rPr>
      </w:pPr>
      <w:bookmarkStart w:id="0" w:name="_GoBack"/>
      <w:bookmarkEnd w:id="0"/>
    </w:p>
    <w:tbl>
      <w:tblPr>
        <w:tblW w:w="9490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060"/>
        <w:gridCol w:w="1581"/>
        <w:gridCol w:w="675"/>
        <w:gridCol w:w="990"/>
        <w:gridCol w:w="675"/>
        <w:gridCol w:w="1914"/>
        <w:gridCol w:w="1395"/>
        <w:gridCol w:w="1200"/>
      </w:tblGrid>
      <w:tr w:rsidR="00270931" w:rsidTr="00270931">
        <w:trPr>
          <w:trHeight w:val="48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资格要求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普通话要求</w:t>
            </w:r>
          </w:p>
        </w:tc>
      </w:tr>
      <w:tr w:rsidR="00270931" w:rsidTr="00270931">
        <w:trPr>
          <w:trHeight w:val="660"/>
        </w:trPr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石门一中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（2人）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35周岁及以下（1985年9月1日以后出生）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生物科学类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高中及以上相应学科教师资格证（2021年毕业生须于2021年7月31日前取得相应教师资格证）。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270931" w:rsidTr="00270931">
        <w:trPr>
          <w:trHeight w:val="660"/>
        </w:trPr>
        <w:tc>
          <w:tcPr>
            <w:tcW w:w="9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地理科学类</w:t>
            </w: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270931" w:rsidTr="00270931">
        <w:trPr>
          <w:trHeight w:val="660"/>
        </w:trPr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石门二中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（3人）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物理学类</w:t>
            </w: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270931" w:rsidTr="00270931">
        <w:trPr>
          <w:trHeight w:val="660"/>
        </w:trPr>
        <w:tc>
          <w:tcPr>
            <w:tcW w:w="9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历史学类</w:t>
            </w: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270931" w:rsidTr="00270931">
        <w:trPr>
          <w:trHeight w:val="66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石门五中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（1人）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二甲及以上</w:t>
            </w:r>
          </w:p>
        </w:tc>
      </w:tr>
      <w:tr w:rsidR="00270931" w:rsidTr="00270931">
        <w:trPr>
          <w:trHeight w:val="660"/>
        </w:trPr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石 门六中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br/>
              <w:t>（5人）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数学与统计类</w:t>
            </w: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270931" w:rsidTr="00270931">
        <w:trPr>
          <w:trHeight w:val="660"/>
        </w:trPr>
        <w:tc>
          <w:tcPr>
            <w:tcW w:w="9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政治学类</w:t>
            </w: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270931" w:rsidTr="00270931">
        <w:trPr>
          <w:trHeight w:val="660"/>
        </w:trPr>
        <w:tc>
          <w:tcPr>
            <w:tcW w:w="9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高中美术教师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美术学、绘画、动画</w:t>
            </w: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270931" w:rsidTr="00270931">
        <w:trPr>
          <w:trHeight w:val="660"/>
        </w:trPr>
        <w:tc>
          <w:tcPr>
            <w:tcW w:w="9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生物科学类</w:t>
            </w: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270931" w:rsidTr="00270931">
        <w:trPr>
          <w:trHeight w:val="660"/>
        </w:trPr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湘北职专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（4人）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职高语文教师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931" w:rsidRDefault="0027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二甲及以上</w:t>
            </w:r>
          </w:p>
        </w:tc>
      </w:tr>
      <w:tr w:rsidR="00270931" w:rsidTr="00270931">
        <w:trPr>
          <w:trHeight w:val="660"/>
        </w:trPr>
        <w:tc>
          <w:tcPr>
            <w:tcW w:w="94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职高数学教师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数学与统计类</w:t>
            </w: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270931" w:rsidTr="00270931">
        <w:trPr>
          <w:trHeight w:val="660"/>
        </w:trPr>
        <w:tc>
          <w:tcPr>
            <w:tcW w:w="94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职高美术教师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工艺美术、美术学、艺术设计学</w:t>
            </w: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270931" w:rsidTr="00270931">
        <w:trPr>
          <w:trHeight w:val="1563"/>
        </w:trPr>
        <w:tc>
          <w:tcPr>
            <w:tcW w:w="94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职高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医卫类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针灸推拿学、中医学、中医康复学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三年内未取得相应教师资格者，三年合同期满予以解聘。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270931" w:rsidTr="00270931">
        <w:trPr>
          <w:trHeight w:val="668"/>
        </w:trPr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合 计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931" w:rsidRDefault="00270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931" w:rsidRDefault="0027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931" w:rsidRDefault="0027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931" w:rsidRDefault="002709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931" w:rsidRDefault="002709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931" w:rsidRDefault="0027093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270931" w:rsidTr="00270931">
        <w:trPr>
          <w:trHeight w:val="620"/>
        </w:trPr>
        <w:tc>
          <w:tcPr>
            <w:tcW w:w="94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0931" w:rsidRDefault="002709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注：专业名称主要参考《202</w:t>
            </w:r>
            <w:r>
              <w:rPr>
                <w:rStyle w:val="15"/>
                <w:rFonts w:hint="default"/>
              </w:rPr>
              <w:t>1年湖南省考试录用公务员专业指导目录》。</w:t>
            </w:r>
          </w:p>
        </w:tc>
      </w:tr>
    </w:tbl>
    <w:p w:rsidR="000F6EA6" w:rsidRPr="00270931" w:rsidRDefault="000F6EA6" w:rsidP="00270931">
      <w:pPr>
        <w:autoSpaceDE w:val="0"/>
        <w:spacing w:line="400" w:lineRule="exact"/>
        <w:jc w:val="center"/>
      </w:pPr>
    </w:p>
    <w:sectPr w:rsidR="000F6EA6" w:rsidRPr="00270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31"/>
    <w:rsid w:val="000F6EA6"/>
    <w:rsid w:val="0027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3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270931"/>
    <w:rPr>
      <w:rFonts w:ascii="宋体" w:eastAsia="宋体" w:hAnsi="宋体" w:hint="eastAsia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3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270931"/>
    <w:rPr>
      <w:rFonts w:ascii="宋体" w:eastAsia="宋体" w:hAnsi="宋体" w:hint="eastAsia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2021-05-17T08:04:00Z</dcterms:created>
  <dcterms:modified xsi:type="dcterms:W3CDTF">2021-05-17T08:05:00Z</dcterms:modified>
</cp:coreProperties>
</file>