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76" w:lineRule="exact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76" w:lineRule="exact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附件3</w:t>
      </w:r>
    </w:p>
    <w:p>
      <w:pPr>
        <w:spacing w:line="576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图们市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事业单位公开招聘工作</w:t>
      </w:r>
    </w:p>
    <w:p>
      <w:pPr>
        <w:spacing w:line="576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人员（含专项招聘高校毕业生）</w:t>
      </w:r>
      <w:r>
        <w:rPr>
          <w:rFonts w:hint="eastAsia" w:ascii="宋体" w:hAnsi="宋体" w:eastAsia="宋体" w:cs="宋体"/>
          <w:sz w:val="44"/>
          <w:szCs w:val="44"/>
        </w:rPr>
        <w:t>笔试考生</w:t>
      </w:r>
    </w:p>
    <w:p>
      <w:pPr>
        <w:spacing w:line="576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新冠肺炎疫情防控告知书</w:t>
      </w:r>
    </w:p>
    <w:p>
      <w:pPr>
        <w:spacing w:line="576" w:lineRule="exact"/>
        <w:jc w:val="center"/>
        <w:rPr>
          <w:rFonts w:hint="eastAsia" w:eastAsia="方正大标宋简体"/>
          <w:sz w:val="44"/>
          <w:szCs w:val="44"/>
        </w:rPr>
      </w:pP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1.异地参考考生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参加报名前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，应立即通过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图们市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新冠肺炎疫情防控办公室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（0433-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3623225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图们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图们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按要求隔离观察，并于笔试当天出具解除隔离证明。按疫情防控要求，须进行隔离观察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不能出具解除隔离证明的，不能参加考试。</w:t>
      </w:r>
    </w:p>
    <w:p>
      <w:pPr>
        <w:spacing w:line="550" w:lineRule="exact"/>
        <w:ind w:firstLine="645"/>
        <w:rPr>
          <w:rFonts w:hint="eastAsia"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2.考生应在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前通过微信添加“吉事办”小程序申领“吉祥码”“通信大数据行程卡”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下载打印并填写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2021年图们市事业单位公开招聘工作人员（含专项招聘高校毕业生）笔试考生行程轨迹、体温监测记录单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》每日记录。笔试当天，需扫描“吉祥码”、查看“通信大数据行程卡”、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按规定测温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并到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考场上交1份《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2021年图们市事业单位公开招聘工作人员（含专项招聘高校毕业生）笔试考生行程轨迹、体温监测记录单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（含）以后在吉林省检测机构检测的新冠病毒核酸检测阴性证明，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不能出具检测阴性证明的，不能参加考试。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3.笔试当天，“吉祥码”“通信大数据行程卡”为绿码，经现场测量体温异常，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或有咳嗽等呼吸道症状的考生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，经现场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防疫人员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确认可以参加考试的，须按规定到指定考场参加考试；经现场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防疫人员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可以参加考试的，须服从防疫工作安排。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50" w:lineRule="exact"/>
        <w:ind w:firstLine="645"/>
        <w:rPr>
          <w:rFonts w:eastAsia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年图们市事业单位公开招聘工作人员（含专项招聘高校毕业生）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笔试考生新冠肺炎疫情防控告知书》，知悉告知事项、证明义务和防疫要求，</w:t>
      </w:r>
      <w:r>
        <w:rPr>
          <w:rFonts w:eastAsia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p>
      <w:pPr>
        <w:snapToGrid w:val="0"/>
        <w:spacing w:line="550" w:lineRule="exact"/>
        <w:ind w:left="1624" w:leftChars="316" w:hanging="960" w:hangingChars="300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ind w:left="1624" w:leftChars="316" w:hanging="960" w:hangingChars="300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ind w:left="1624" w:leftChars="316" w:hanging="960" w:hangingChars="300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340" w:right="1474" w:bottom="340" w:left="1474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D3E00"/>
    <w:rsid w:val="016D3E00"/>
    <w:rsid w:val="01F11821"/>
    <w:rsid w:val="0EAB761E"/>
    <w:rsid w:val="21FB297B"/>
    <w:rsid w:val="4A195433"/>
    <w:rsid w:val="4ED21922"/>
    <w:rsid w:val="4FA365EE"/>
    <w:rsid w:val="62F3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page number"/>
    <w:basedOn w:val="4"/>
    <w:qFormat/>
    <w:uiPriority w:val="0"/>
    <w:rPr>
      <w:rFonts w:ascii="Verdana" w:hAnsi="Verdana" w:eastAsia="方正大黑简体"/>
      <w:b/>
      <w:sz w:val="3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2020-08-12T08:31:00Z</dcterms:created>
  <dc:creator>123</dc:creator>
  <cp:lastModifiedBy>Administrator</cp:lastModifiedBy>
  <dcterms:modified xsi:type="dcterms:W3CDTF">2021-05-17T14:21:05Z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