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BB232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2323"/>
          <w:spacing w:val="0"/>
          <w:sz w:val="37"/>
          <w:szCs w:val="37"/>
          <w:bdr w:val="none" w:color="auto" w:sz="0" w:space="0"/>
        </w:rPr>
        <w:t>嘉兴市南湖区2021年公开招聘教师参加体检人员公告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南湖区2021年公开招聘教师，按面试成绩在合格分65以上的考生中，从高分到低分以招聘计划人数1：1确定体检对象。若面试成绩相等，以笔试成绩高的排位在前（如遇免笔试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人员的，免笔试人员排位在前）。体检不合格或放弃，依次递补。体检标准按《浙江省教师资格认定体检标准》执行。填报聘用学校相关信息在中共南湖区委南湖区人民政府网站（http://www.nanhu.gov.cn/col/col1571437/index.html ） 区教体局“公告公示”栏中发布公告。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现将体检对象及有关事项公告如下：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1.体检时间定于2021年5月24日。请参加体检的对象于当天上午8：00前，空腹到南湖区教育体育局所在地-----嘉兴市南湖区第二行政中心一楼大厅（嘉兴市南湖区湘溪路22号湘城大厦）报到。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2.体检对象须带身份证、准考证、体检费230.41元(申请幼儿园教师资格人员体检费331.41元)。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3.本次确定的体检对象公布如下：</w:t>
      </w:r>
    </w:p>
    <w:tbl>
      <w:tblPr>
        <w:tblW w:w="826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033"/>
        <w:gridCol w:w="1152"/>
        <w:gridCol w:w="719"/>
        <w:gridCol w:w="1289"/>
        <w:gridCol w:w="1362"/>
        <w:gridCol w:w="1048"/>
        <w:gridCol w:w="94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报考学校类别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张敏依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1996-04-12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胡蓓蓓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1996-11-30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陈丽静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1994-08-01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杨荔青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1995-05-21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吴诗琪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1997-03-26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357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饶梁艳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1995-08-26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448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陆晨欣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1993-12-31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476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权倩莹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1994-07-18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心理健康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585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山艳玲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1998-07-26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农村小学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马舒慧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1996-03-26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农村小学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564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杨俞平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1997-02-24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农村小学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顾依婷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1995-09-13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农村小学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857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钱青青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1993-11-28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市区幼儿园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幼教全科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朱雨晨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1994-01-31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市区幼儿园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幼教全科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897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沈明秀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1993-11-10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市区幼儿园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幼教全科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79.44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嘉兴市南湖区教育体育局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2021年5月22日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70B78"/>
    <w:rsid w:val="10E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2021-05-27T04:43:00Z</dcterms:created>
  <dc:creator>Administrator</dc:creator>
  <cp:lastModifiedBy>Administrator</cp:lastModifiedBy>
  <dcterms:modified xsi:type="dcterms:W3CDTF">2021-05-27T04:51:57Z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EB9C7D0E58DF4368BBDB98FB533C46F5</vt:lpwstr>
  </property>
</Properties>
</file>