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建湖县部分中小学、公办幼儿园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年公开招聘教师面试新冠肺炎疫情防控告知暨应聘人员承诺书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一、应聘人员在面试当天进入考点时应主动向工作人员出示“苏康码”并配合检测体温。“苏康码”为绿码、“行程码”未标注中高风险地区旅居史，且经现场测量体温低于37.3℃、无干咳等异常症状的人员方可进入考点参加考试。来自省外中高风险所在地区所在市的其他地区的应聘人员还须持7天内核酸检测阴性证明方可进入现场。参加面试的应聘人员应自备一次性医用口罩或无呼吸阀的N95口罩，除身份确认环节需摘除口罩以外全程佩戴，做好个人防护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二、按当前疫情防控有关要求，面试当天持“苏康码”非绿码的应聘人员不得进入考点参加考试，并配合安排至指定地点进行集中隔离医学观察。面试前14天内有国内疫情中高风险地区或国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境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外旅居史或有新冠肺炎确诊病例、疑似病例、无症状感染者密切接触史的应聘人员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三、应聘人员应认真阅读本文件，知悉告知事项、证明义务和防疫要求。应聘人员须作出以下承诺：“本人已认真阅读《建湖县部分中小学、公办幼儿园202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年公开招聘教师面试新冠肺炎疫情防控告知暨应聘人员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left="0" w:leftChars="0" w:firstLine="5459" w:firstLineChars="1706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459" w:firstLineChars="1706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月   日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F9"/>
    <w:rsid w:val="006A2D0B"/>
    <w:rsid w:val="00900F5A"/>
    <w:rsid w:val="00E76AF9"/>
    <w:rsid w:val="0DBF7B57"/>
    <w:rsid w:val="5DB3095F"/>
    <w:rsid w:val="68B00B55"/>
    <w:rsid w:val="776C3A9C"/>
    <w:rsid w:val="7D2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611</Characters>
  <Lines>5</Lines>
  <Paragraphs>1</Paragraphs>
  <TotalTime>3</TotalTime>
  <ScaleCrop>false</ScaleCrop>
  <LinksUpToDate>false</LinksUpToDate>
  <CharactersWithSpaces>717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2020-06-12T10:17:00Z</dcterms:created>
  <dc:creator>微软用户</dc:creator>
  <cp:lastModifiedBy>小才</cp:lastModifiedBy>
  <cp:lastPrinted>2021-05-31T06:00:53Z</cp:lastPrinted>
  <dcterms:modified xsi:type="dcterms:W3CDTF">2021-05-31T06:01:13Z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14651280_cloud</vt:lpwstr>
  </property>
  <property fmtid="{D5CDD505-2E9C-101B-9397-08002B2CF9AE}" pid="4" name="ICV">
    <vt:lpwstr>AA36081628B949B5BA221F54D52648E4</vt:lpwstr>
  </property>
</Properties>
</file>