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25"/>
        <w:gridCol w:w="79"/>
        <w:gridCol w:w="1136"/>
        <w:gridCol w:w="368"/>
        <w:gridCol w:w="656"/>
        <w:gridCol w:w="850"/>
        <w:gridCol w:w="1050"/>
        <w:gridCol w:w="1084"/>
        <w:gridCol w:w="792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8460"/>
                <w:tab w:val="left" w:pos="8640"/>
              </w:tabs>
              <w:spacing w:line="520" w:lineRule="exact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附件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贵安新区202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年公开招聘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中小学、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幼儿园雇员教师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报考岗位代码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标准证件照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应往届情况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户籍所在地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普通话等级</w:t>
            </w:r>
          </w:p>
        </w:tc>
        <w:tc>
          <w:tcPr>
            <w:tcW w:w="2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4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283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ab/>
            </w: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教师资格证类别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及学科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学历</w:t>
            </w: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学位</w:t>
            </w:r>
          </w:p>
        </w:tc>
        <w:tc>
          <w:tcPr>
            <w:tcW w:w="1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家庭详细住址</w:t>
            </w:r>
          </w:p>
        </w:tc>
        <w:tc>
          <w:tcPr>
            <w:tcW w:w="45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个人简历</w:t>
            </w:r>
          </w:p>
        </w:tc>
        <w:tc>
          <w:tcPr>
            <w:tcW w:w="8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02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宋一简体" w:hAnsi="方正宋一简体" w:eastAsia="方正宋一简体" w:cs="方正宋一简体"/>
                <w:b/>
                <w:color w:val="000000"/>
                <w:szCs w:val="21"/>
              </w:rPr>
            </w:pPr>
            <w:r>
              <w:rPr>
                <w:rFonts w:ascii="方正宋一简体" w:hAnsi="方正宋一简体" w:eastAsia="方正宋一简体" w:cs="方正宋一简体"/>
                <w:b/>
                <w:color w:val="000000"/>
                <w:kern w:val="0"/>
                <w:szCs w:val="21"/>
                <w:lang w:bidi="ar"/>
              </w:rPr>
              <w:t>以下由“招聘领导小组”填写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资格审查意见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审查人签名：      年   月  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试教成绩（分）</w:t>
            </w:r>
          </w:p>
        </w:tc>
        <w:tc>
          <w:tcPr>
            <w:tcW w:w="4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年 月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体检情况（合格/不合格）</w:t>
            </w:r>
          </w:p>
        </w:tc>
        <w:tc>
          <w:tcPr>
            <w:tcW w:w="36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  <w:tc>
          <w:tcPr>
            <w:tcW w:w="1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考核情况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（合格/不合格）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考核人签字：           年  月  日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  <w:jc w:val="center"/>
        </w:trPr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聘用单位意见</w:t>
            </w:r>
          </w:p>
        </w:tc>
        <w:tc>
          <w:tcPr>
            <w:tcW w:w="88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                                                                        年  月  日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1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说明：1.本表“资格审查意见”栏以上由报考者填写，其余由“招聘领导小组”填写。2.报考者须如实填表，不得弄虚作假，否则后果自负。</w:t>
            </w:r>
          </w:p>
        </w:tc>
      </w:tr>
    </w:tbl>
    <w:p>
      <w:pPr>
        <w:jc w:val="both"/>
      </w:pPr>
    </w:p>
    <w:sectPr>
      <w:pgSz w:w="11906" w:h="16838"/>
      <w:pgMar w:top="198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宋一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107AA"/>
    <w:rsid w:val="08EF5BF1"/>
    <w:rsid w:val="09901EC3"/>
    <w:rsid w:val="14734E0F"/>
    <w:rsid w:val="20A37282"/>
    <w:rsid w:val="2CA04B05"/>
    <w:rsid w:val="3A301371"/>
    <w:rsid w:val="4CCB6878"/>
    <w:rsid w:val="5A98743E"/>
    <w:rsid w:val="738107AA"/>
    <w:rsid w:val="7BAF0298"/>
    <w:rsid w:val="7C18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2021-06-03T01:46:02Z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E3E8CB0ED43047ACB184921F12570AAF</vt:lpwstr>
  </property>
</Properties>
</file>